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C1" w:rsidRDefault="00651880" w:rsidP="001B0AC1">
      <w:pPr>
        <w:rPr>
          <w:b/>
          <w:sz w:val="28"/>
        </w:rPr>
      </w:pPr>
      <w:r>
        <w:t>2022-06-2</w:t>
      </w:r>
      <w:r w:rsidR="008622E4">
        <w:t>6</w:t>
      </w:r>
      <w:r>
        <w:t xml:space="preserve"> </w:t>
      </w:r>
      <w:r w:rsidR="008622E4">
        <w:t>neděle</w:t>
      </w:r>
      <w:r w:rsidR="001B5062">
        <w:t xml:space="preserve"> 1</w:t>
      </w:r>
      <w:r w:rsidR="00F063A1">
        <w:t>9</w:t>
      </w:r>
      <w:bookmarkStart w:id="0" w:name="_GoBack"/>
      <w:bookmarkEnd w:id="0"/>
      <w:r w:rsidR="001B5062">
        <w:t>:00</w:t>
      </w:r>
      <w:r>
        <w:t xml:space="preserve"> </w:t>
      </w:r>
      <w:r w:rsidR="00447516">
        <w:tab/>
      </w:r>
      <w:r w:rsidR="001B0AC1" w:rsidRPr="001B0AC1">
        <w:rPr>
          <w:b/>
          <w:sz w:val="28"/>
        </w:rPr>
        <w:t xml:space="preserve">Závěrečná </w:t>
      </w:r>
      <w:r w:rsidR="001B0AC1">
        <w:rPr>
          <w:b/>
          <w:sz w:val="28"/>
        </w:rPr>
        <w:t>TZ</w:t>
      </w:r>
      <w:r w:rsidR="001B0AC1" w:rsidRPr="001B0AC1">
        <w:rPr>
          <w:b/>
          <w:sz w:val="28"/>
        </w:rPr>
        <w:t xml:space="preserve">; Laureáti </w:t>
      </w:r>
      <w:r w:rsidR="00DD1161">
        <w:rPr>
          <w:b/>
          <w:sz w:val="28"/>
        </w:rPr>
        <w:t xml:space="preserve">a </w:t>
      </w:r>
      <w:r w:rsidR="000B3EB7">
        <w:rPr>
          <w:b/>
          <w:sz w:val="28"/>
        </w:rPr>
        <w:t>C</w:t>
      </w:r>
      <w:r w:rsidR="00DD1161">
        <w:rPr>
          <w:b/>
          <w:sz w:val="28"/>
        </w:rPr>
        <w:t xml:space="preserve">eny </w:t>
      </w:r>
      <w:r w:rsidR="001B0AC1" w:rsidRPr="001B0AC1">
        <w:rPr>
          <w:b/>
          <w:sz w:val="28"/>
        </w:rPr>
        <w:t xml:space="preserve">MFF </w:t>
      </w:r>
      <w:r w:rsidR="00DD1161">
        <w:rPr>
          <w:b/>
          <w:sz w:val="28"/>
        </w:rPr>
        <w:t xml:space="preserve">Strážnice </w:t>
      </w:r>
      <w:r w:rsidR="001B0AC1" w:rsidRPr="001B0AC1">
        <w:rPr>
          <w:b/>
          <w:sz w:val="28"/>
        </w:rPr>
        <w:t>2022</w:t>
      </w:r>
    </w:p>
    <w:p w:rsidR="00447516" w:rsidRPr="00E5660B" w:rsidRDefault="00447516" w:rsidP="001B0AC1">
      <w:pPr>
        <w:ind w:left="2124" w:firstLine="708"/>
        <w:rPr>
          <w:i/>
        </w:rPr>
      </w:pPr>
      <w:r w:rsidRPr="00E5660B">
        <w:rPr>
          <w:i/>
        </w:rPr>
        <w:t>77. ročník Mezinárodního folklorního festivalu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>a jubilejní 40. ročník Folklorního festivalu Dětská Strážnice 2022</w:t>
      </w:r>
    </w:p>
    <w:p w:rsidR="00447516" w:rsidRPr="00E5660B" w:rsidRDefault="00447516" w:rsidP="00E5660B">
      <w:pPr>
        <w:ind w:left="2124" w:firstLine="708"/>
        <w:rPr>
          <w:i/>
        </w:rPr>
      </w:pPr>
      <w:r w:rsidRPr="00E5660B">
        <w:rPr>
          <w:i/>
        </w:rPr>
        <w:t xml:space="preserve">ve dnech </w:t>
      </w:r>
      <w:proofErr w:type="gramStart"/>
      <w:r w:rsidRPr="00E5660B">
        <w:rPr>
          <w:i/>
        </w:rPr>
        <w:t>23.–26</w:t>
      </w:r>
      <w:proofErr w:type="gramEnd"/>
      <w:r w:rsidRPr="00E5660B">
        <w:rPr>
          <w:i/>
        </w:rPr>
        <w:t>. 6. 2022</w:t>
      </w:r>
    </w:p>
    <w:p w:rsidR="00890374" w:rsidRDefault="00890374" w:rsidP="003C3EC8">
      <w:pPr>
        <w:spacing w:after="0" w:line="240" w:lineRule="auto"/>
        <w:jc w:val="both"/>
        <w:rPr>
          <w:rFonts w:cs="Calibri"/>
        </w:rPr>
      </w:pPr>
    </w:p>
    <w:p w:rsidR="008622E4" w:rsidRPr="00AF74EA" w:rsidRDefault="008622E4" w:rsidP="003C3EC8">
      <w:pPr>
        <w:spacing w:after="0" w:line="240" w:lineRule="auto"/>
        <w:jc w:val="both"/>
        <w:rPr>
          <w:rFonts w:cs="Calibri"/>
        </w:rPr>
      </w:pPr>
      <w:r w:rsidRPr="00AF74EA">
        <w:rPr>
          <w:rFonts w:cs="Calibri"/>
        </w:rPr>
        <w:t>7</w:t>
      </w:r>
      <w:r w:rsidR="00AF74EA" w:rsidRPr="00AF74EA">
        <w:rPr>
          <w:rFonts w:cs="Calibri"/>
        </w:rPr>
        <w:t>7</w:t>
      </w:r>
      <w:r w:rsidRPr="00AF74EA">
        <w:rPr>
          <w:rFonts w:cs="Calibri"/>
        </w:rPr>
        <w:t xml:space="preserve">. ročník Mezinárodního folklorního festivalu </w:t>
      </w:r>
      <w:r w:rsidR="00AF74EA">
        <w:rPr>
          <w:rFonts w:cs="Calibri"/>
        </w:rPr>
        <w:t>Strážnice 2022</w:t>
      </w:r>
      <w:r w:rsidRPr="00AF74EA">
        <w:rPr>
          <w:rFonts w:cs="Calibri"/>
        </w:rPr>
        <w:t xml:space="preserve"> a </w:t>
      </w:r>
      <w:r w:rsidR="00AF74EA">
        <w:rPr>
          <w:rFonts w:cs="Calibri"/>
        </w:rPr>
        <w:t xml:space="preserve">jubilejní 40. ročník Folklorního festivalu </w:t>
      </w:r>
      <w:r w:rsidRPr="00AF74EA">
        <w:rPr>
          <w:rFonts w:cs="Calibri"/>
        </w:rPr>
        <w:t>Dětská Strážnice 20</w:t>
      </w:r>
      <w:r w:rsidR="00AF74EA">
        <w:rPr>
          <w:rFonts w:cs="Calibri"/>
        </w:rPr>
        <w:t>22</w:t>
      </w:r>
      <w:r w:rsidRPr="00AF74EA">
        <w:rPr>
          <w:rFonts w:cs="Calibri"/>
        </w:rPr>
        <w:t>, kter</w:t>
      </w:r>
      <w:r w:rsidR="00AF74EA">
        <w:rPr>
          <w:rFonts w:cs="Calibri"/>
        </w:rPr>
        <w:t>é</w:t>
      </w:r>
      <w:r w:rsidRPr="00AF74EA">
        <w:rPr>
          <w:rFonts w:cs="Calibri"/>
        </w:rPr>
        <w:t xml:space="preserve"> se konal</w:t>
      </w:r>
      <w:r w:rsidR="00AF74EA">
        <w:rPr>
          <w:rFonts w:cs="Calibri"/>
        </w:rPr>
        <w:t>y</w:t>
      </w:r>
      <w:r w:rsidRPr="00AF74EA">
        <w:rPr>
          <w:rFonts w:cs="Calibri"/>
        </w:rPr>
        <w:t xml:space="preserve"> ve dnech 2</w:t>
      </w:r>
      <w:r w:rsidR="00AF74EA">
        <w:rPr>
          <w:rFonts w:cs="Calibri"/>
        </w:rPr>
        <w:t>3</w:t>
      </w:r>
      <w:r w:rsidRPr="00AF74EA">
        <w:rPr>
          <w:rFonts w:cs="Calibri"/>
        </w:rPr>
        <w:t xml:space="preserve">. – </w:t>
      </w:r>
      <w:r w:rsidR="00AF74EA">
        <w:rPr>
          <w:rFonts w:cs="Calibri"/>
        </w:rPr>
        <w:t>26</w:t>
      </w:r>
      <w:r w:rsidRPr="00AF74EA">
        <w:rPr>
          <w:rFonts w:cs="Calibri"/>
        </w:rPr>
        <w:t xml:space="preserve">. 6., navštívilo více jak </w:t>
      </w:r>
      <w:r w:rsidR="006F1D1B">
        <w:rPr>
          <w:rFonts w:cs="Calibri"/>
        </w:rPr>
        <w:t>30.000</w:t>
      </w:r>
      <w:r w:rsidRPr="00AF74EA">
        <w:rPr>
          <w:rFonts w:cs="Calibri"/>
        </w:rPr>
        <w:t xml:space="preserve"> milovníků folkloru. Dovolte mi, abych touto cestou poděkoval všem těm, kteří se na přípravě letošního ročníku MFF Strážnice podíleli. Nejsou to jen zaměstnanci poř</w:t>
      </w:r>
      <w:r w:rsidR="000B3EB7">
        <w:rPr>
          <w:rFonts w:cs="Calibri"/>
        </w:rPr>
        <w:t>ádajícího</w:t>
      </w:r>
      <w:r w:rsidRPr="00AF74EA">
        <w:rPr>
          <w:rFonts w:cs="Calibri"/>
        </w:rPr>
        <w:t xml:space="preserve"> Národního ústavu lidové kultury</w:t>
      </w:r>
      <w:r w:rsidR="000B3EB7">
        <w:rPr>
          <w:rFonts w:cs="Calibri"/>
        </w:rPr>
        <w:t xml:space="preserve"> a spolupořadatele Města Strážnice</w:t>
      </w:r>
      <w:r w:rsidRPr="00AF74EA">
        <w:rPr>
          <w:rFonts w:cs="Calibri"/>
        </w:rPr>
        <w:t>, ale i velké množství externích spolupracovníků, jejichž odbornost avšak i nadšení dávají festivalu jeho charakteristickou podobu, ať už se jedná o pořady, služby nebo zprovoznění areálu. Velké poděkování patří rovněž všem partnerům festivalu.</w:t>
      </w:r>
    </w:p>
    <w:p w:rsidR="008622E4" w:rsidRPr="00AF74EA" w:rsidRDefault="008622E4" w:rsidP="003C3EC8">
      <w:pPr>
        <w:spacing w:after="0" w:line="240" w:lineRule="auto"/>
        <w:jc w:val="both"/>
        <w:rPr>
          <w:rFonts w:cs="Calibri"/>
        </w:rPr>
      </w:pPr>
      <w:r w:rsidRPr="00AF74EA">
        <w:rPr>
          <w:rFonts w:cs="Calibri"/>
        </w:rPr>
        <w:t>Skončil 7</w:t>
      </w:r>
      <w:r w:rsidR="00AF74EA">
        <w:rPr>
          <w:rFonts w:cs="Calibri"/>
        </w:rPr>
        <w:t>7</w:t>
      </w:r>
      <w:r w:rsidRPr="00AF74EA">
        <w:rPr>
          <w:rFonts w:cs="Calibri"/>
        </w:rPr>
        <w:t>. ročník, ale již teď se pracuje na přípravě 7</w:t>
      </w:r>
      <w:r w:rsidR="00AF74EA">
        <w:rPr>
          <w:rFonts w:cs="Calibri"/>
        </w:rPr>
        <w:t>8</w:t>
      </w:r>
      <w:r w:rsidRPr="00AF74EA">
        <w:rPr>
          <w:rFonts w:cs="Calibri"/>
        </w:rPr>
        <w:t>. ročníku Mezinárodního folklorního festivalu Strážnice 20</w:t>
      </w:r>
      <w:r w:rsidR="00615BFB">
        <w:rPr>
          <w:rFonts w:cs="Calibri"/>
        </w:rPr>
        <w:t>23</w:t>
      </w:r>
      <w:r w:rsidRPr="00AF74EA">
        <w:rPr>
          <w:rFonts w:cs="Calibri"/>
        </w:rPr>
        <w:t xml:space="preserve"> a </w:t>
      </w:r>
      <w:r w:rsidR="00AF74EA">
        <w:rPr>
          <w:rFonts w:cs="Calibri"/>
        </w:rPr>
        <w:t>41</w:t>
      </w:r>
      <w:r w:rsidRPr="00AF74EA">
        <w:rPr>
          <w:rFonts w:cs="Calibri"/>
        </w:rPr>
        <w:t>. ročníku Folklorního festivalu Dětská Strážnice 202</w:t>
      </w:r>
      <w:r w:rsidR="00615BFB">
        <w:rPr>
          <w:rFonts w:cs="Calibri"/>
        </w:rPr>
        <w:t>3</w:t>
      </w:r>
      <w:r w:rsidRPr="00AF74EA">
        <w:rPr>
          <w:rFonts w:cs="Calibri"/>
        </w:rPr>
        <w:t>. Festival se bude konat ve dnech 2</w:t>
      </w:r>
      <w:r w:rsidR="00AF74EA">
        <w:rPr>
          <w:rFonts w:cs="Calibri"/>
        </w:rPr>
        <w:t>2</w:t>
      </w:r>
      <w:r w:rsidRPr="00AF74EA">
        <w:rPr>
          <w:rFonts w:cs="Calibri"/>
        </w:rPr>
        <w:t>. 6. – 2</w:t>
      </w:r>
      <w:r w:rsidR="00AF74EA">
        <w:rPr>
          <w:rFonts w:cs="Calibri"/>
        </w:rPr>
        <w:t>5</w:t>
      </w:r>
      <w:r w:rsidRPr="00AF74EA">
        <w:rPr>
          <w:rFonts w:cs="Calibri"/>
        </w:rPr>
        <w:t>. 6. 202</w:t>
      </w:r>
      <w:r w:rsidR="00AF74EA">
        <w:rPr>
          <w:rFonts w:cs="Calibri"/>
        </w:rPr>
        <w:t>3</w:t>
      </w:r>
      <w:r w:rsidRPr="00AF74EA">
        <w:rPr>
          <w:rFonts w:cs="Calibri"/>
        </w:rPr>
        <w:t xml:space="preserve">. </w:t>
      </w:r>
    </w:p>
    <w:p w:rsidR="008622E4" w:rsidRPr="00AF74EA" w:rsidRDefault="008622E4" w:rsidP="008622E4">
      <w:pPr>
        <w:spacing w:after="0" w:line="240" w:lineRule="auto"/>
        <w:rPr>
          <w:rFonts w:cs="Calibri"/>
        </w:rPr>
      </w:pPr>
    </w:p>
    <w:p w:rsidR="008622E4" w:rsidRPr="00AF74EA" w:rsidRDefault="008622E4" w:rsidP="003C3EC8">
      <w:pPr>
        <w:spacing w:after="0" w:line="240" w:lineRule="auto"/>
        <w:jc w:val="right"/>
        <w:rPr>
          <w:rFonts w:cs="Calibri"/>
        </w:rPr>
      </w:pP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  <w:t>PhDr. Martin Šimša, Ph.D.</w:t>
      </w:r>
    </w:p>
    <w:p w:rsidR="008622E4" w:rsidRPr="00AF74EA" w:rsidRDefault="008622E4" w:rsidP="003C3EC8">
      <w:pPr>
        <w:spacing w:after="0" w:line="240" w:lineRule="auto"/>
        <w:jc w:val="right"/>
        <w:rPr>
          <w:rFonts w:cs="Calibri"/>
        </w:rPr>
      </w:pP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</w:r>
      <w:r w:rsidRPr="00AF74EA">
        <w:rPr>
          <w:rFonts w:cs="Calibri"/>
        </w:rPr>
        <w:tab/>
        <w:t xml:space="preserve">                     Prezident festivalu</w:t>
      </w:r>
    </w:p>
    <w:p w:rsidR="008622E4" w:rsidRPr="008622E4" w:rsidRDefault="008622E4" w:rsidP="008622E4">
      <w:pPr>
        <w:pStyle w:val="Zkladntext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8622E4" w:rsidRPr="008622E4" w:rsidRDefault="008622E4" w:rsidP="008622E4">
      <w:pPr>
        <w:spacing w:after="0" w:line="240" w:lineRule="auto"/>
        <w:rPr>
          <w:rFonts w:cs="Calibri"/>
          <w:highlight w:val="yellow"/>
        </w:rPr>
      </w:pPr>
    </w:p>
    <w:p w:rsidR="003C3EC8" w:rsidRPr="003C3EC8" w:rsidRDefault="003C3EC8" w:rsidP="003C3EC8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 w:rsidRPr="003C3EC8">
        <w:rPr>
          <w:rFonts w:eastAsia="Times New Roman" w:cs="Calibri"/>
          <w:b/>
          <w:bCs/>
          <w:color w:val="2F5496" w:themeColor="accent5" w:themeShade="BF"/>
          <w:lang w:eastAsia="cs-CZ"/>
        </w:rPr>
        <w:t>Pořadatel a partneři</w:t>
      </w:r>
    </w:p>
    <w:p w:rsidR="003C3EC8" w:rsidRDefault="003C3EC8" w:rsidP="003C3EC8">
      <w:pPr>
        <w:spacing w:after="0" w:line="240" w:lineRule="auto"/>
        <w:rPr>
          <w:rFonts w:ascii="Calibri" w:hAnsi="Calibri" w:cs="Calibri"/>
          <w:bCs/>
          <w:iCs/>
          <w:color w:val="000000"/>
        </w:rPr>
      </w:pPr>
      <w:r w:rsidRPr="00854118">
        <w:rPr>
          <w:rFonts w:ascii="Calibri" w:hAnsi="Calibri" w:cs="Calibri"/>
          <w:bCs/>
          <w:iCs/>
          <w:color w:val="000000"/>
        </w:rPr>
        <w:t>Pořadatelem je Národní ústav lidové kultury, instituce zřizovaná Ministerstvem kultury</w:t>
      </w:r>
      <w:r>
        <w:rPr>
          <w:rFonts w:ascii="Calibri" w:hAnsi="Calibri" w:cs="Calibri"/>
          <w:bCs/>
          <w:iCs/>
          <w:color w:val="000000"/>
        </w:rPr>
        <w:t xml:space="preserve">, </w:t>
      </w:r>
      <w:r w:rsidRPr="00854118">
        <w:rPr>
          <w:rFonts w:ascii="Calibri" w:hAnsi="Calibri" w:cs="Calibri"/>
          <w:bCs/>
          <w:iCs/>
          <w:color w:val="000000"/>
        </w:rPr>
        <w:t>s celostátní působností, specializovaná na péči o soudobé folklorní aktivity.</w:t>
      </w:r>
    </w:p>
    <w:p w:rsidR="003C3EC8" w:rsidRPr="00854118" w:rsidRDefault="003C3EC8" w:rsidP="003C3EC8">
      <w:pPr>
        <w:numPr>
          <w:ilvl w:val="1"/>
          <w:numId w:val="7"/>
        </w:numPr>
        <w:spacing w:after="0" w:line="240" w:lineRule="auto"/>
        <w:rPr>
          <w:rFonts w:ascii="Calibri" w:hAnsi="Calibri" w:cs="Calibri"/>
          <w:b/>
          <w:bCs/>
          <w:iCs/>
          <w:color w:val="000000"/>
        </w:rPr>
      </w:pPr>
      <w:r w:rsidRPr="00854118">
        <w:rPr>
          <w:rFonts w:ascii="Calibri" w:hAnsi="Calibri" w:cs="Calibri"/>
          <w:b/>
          <w:bCs/>
          <w:iCs/>
          <w:color w:val="000000"/>
        </w:rPr>
        <w:t>Festival se uskuteční za finanční podpory Ministerstva kultury.</w:t>
      </w:r>
      <w:r w:rsidRPr="00854118">
        <w:rPr>
          <w:rFonts w:ascii="Calibri" w:hAnsi="Calibri" w:cs="Calibri"/>
          <w:b/>
          <w:bCs/>
          <w:iCs/>
          <w:color w:val="000000"/>
        </w:rPr>
        <w:tab/>
      </w:r>
    </w:p>
    <w:p w:rsidR="003C3EC8" w:rsidRPr="00854118" w:rsidRDefault="003C3EC8" w:rsidP="003C3EC8">
      <w:pPr>
        <w:numPr>
          <w:ilvl w:val="1"/>
          <w:numId w:val="7"/>
        </w:numPr>
        <w:spacing w:after="0" w:line="240" w:lineRule="auto"/>
        <w:rPr>
          <w:rFonts w:ascii="Calibri" w:hAnsi="Calibri" w:cs="Calibri"/>
          <w:bCs/>
          <w:iCs/>
          <w:color w:val="000000"/>
        </w:rPr>
      </w:pPr>
      <w:r w:rsidRPr="00854118">
        <w:rPr>
          <w:rFonts w:ascii="Calibri" w:hAnsi="Calibri" w:cs="Calibri"/>
          <w:bCs/>
          <w:iCs/>
          <w:color w:val="000000"/>
        </w:rPr>
        <w:t>Hlavní partner:</w:t>
      </w:r>
      <w:r w:rsidRPr="00854118">
        <w:rPr>
          <w:rFonts w:ascii="Calibri" w:hAnsi="Calibri" w:cs="Calibri"/>
          <w:bCs/>
          <w:iCs/>
          <w:color w:val="000000"/>
        </w:rPr>
        <w:tab/>
      </w:r>
      <w:r w:rsidRPr="00854118">
        <w:rPr>
          <w:rFonts w:ascii="Calibri" w:hAnsi="Calibri" w:cs="Calibri"/>
          <w:bCs/>
          <w:iCs/>
          <w:color w:val="000000"/>
        </w:rPr>
        <w:tab/>
      </w:r>
      <w:r w:rsidRPr="00854118">
        <w:rPr>
          <w:rFonts w:ascii="Calibri" w:hAnsi="Calibri" w:cs="Calibri"/>
          <w:bCs/>
          <w:iCs/>
          <w:color w:val="000000"/>
        </w:rPr>
        <w:tab/>
        <w:t xml:space="preserve">Město Strážnice </w:t>
      </w:r>
    </w:p>
    <w:p w:rsidR="003C3EC8" w:rsidRPr="00854118" w:rsidRDefault="003C3EC8" w:rsidP="003C3EC8">
      <w:pPr>
        <w:numPr>
          <w:ilvl w:val="1"/>
          <w:numId w:val="7"/>
        </w:numPr>
        <w:spacing w:after="0" w:line="240" w:lineRule="auto"/>
        <w:rPr>
          <w:rFonts w:ascii="Calibri" w:hAnsi="Calibri" w:cs="Calibri"/>
          <w:bCs/>
          <w:iCs/>
          <w:color w:val="000000"/>
        </w:rPr>
      </w:pPr>
      <w:r w:rsidRPr="00854118">
        <w:rPr>
          <w:rFonts w:ascii="Calibri" w:hAnsi="Calibri" w:cs="Calibri"/>
          <w:bCs/>
          <w:iCs/>
          <w:color w:val="000000"/>
        </w:rPr>
        <w:t>Hlavní mediální partner:</w:t>
      </w:r>
      <w:r w:rsidRPr="00854118">
        <w:rPr>
          <w:rFonts w:ascii="Calibri" w:hAnsi="Calibri" w:cs="Calibri"/>
          <w:bCs/>
          <w:iCs/>
          <w:color w:val="000000"/>
        </w:rPr>
        <w:tab/>
      </w:r>
      <w:r w:rsidRPr="00854118">
        <w:rPr>
          <w:rFonts w:ascii="Calibri" w:hAnsi="Calibri" w:cs="Calibri"/>
          <w:bCs/>
          <w:iCs/>
          <w:color w:val="000000"/>
        </w:rPr>
        <w:tab/>
        <w:t>Česká televize</w:t>
      </w:r>
    </w:p>
    <w:p w:rsidR="003C3EC8" w:rsidRPr="00854118" w:rsidRDefault="003C3EC8" w:rsidP="003C3EC8">
      <w:pPr>
        <w:numPr>
          <w:ilvl w:val="1"/>
          <w:numId w:val="7"/>
        </w:numPr>
        <w:spacing w:after="0" w:line="240" w:lineRule="auto"/>
        <w:rPr>
          <w:rFonts w:ascii="Calibri" w:hAnsi="Calibri" w:cs="Calibri"/>
          <w:bCs/>
          <w:iCs/>
          <w:color w:val="000000"/>
        </w:rPr>
      </w:pPr>
      <w:r w:rsidRPr="00854118">
        <w:rPr>
          <w:rFonts w:ascii="Calibri" w:hAnsi="Calibri" w:cs="Calibri"/>
          <w:bCs/>
          <w:iCs/>
          <w:color w:val="000000"/>
        </w:rPr>
        <w:t>Mediální partneři:</w:t>
      </w:r>
      <w:r w:rsidRPr="00854118">
        <w:rPr>
          <w:rFonts w:ascii="Calibri" w:hAnsi="Calibri" w:cs="Calibri"/>
          <w:bCs/>
          <w:iCs/>
          <w:color w:val="000000"/>
        </w:rPr>
        <w:tab/>
      </w:r>
      <w:r w:rsidRPr="00854118">
        <w:rPr>
          <w:rFonts w:ascii="Calibri" w:hAnsi="Calibri" w:cs="Calibri"/>
          <w:bCs/>
          <w:iCs/>
          <w:color w:val="000000"/>
        </w:rPr>
        <w:tab/>
      </w:r>
      <w:r w:rsidRPr="00854118">
        <w:rPr>
          <w:rFonts w:ascii="Calibri" w:hAnsi="Calibri" w:cs="Calibri"/>
          <w:bCs/>
          <w:iCs/>
          <w:color w:val="000000"/>
        </w:rPr>
        <w:tab/>
        <w:t xml:space="preserve">Televize Noe </w:t>
      </w:r>
    </w:p>
    <w:p w:rsidR="003C3EC8" w:rsidRDefault="003C3EC8" w:rsidP="002307EC">
      <w:pPr>
        <w:ind w:left="4956"/>
        <w:rPr>
          <w:rFonts w:ascii="Calibri" w:hAnsi="Calibri" w:cs="Calibri"/>
          <w:bCs/>
          <w:iCs/>
          <w:color w:val="000000"/>
        </w:rPr>
      </w:pPr>
      <w:proofErr w:type="spellStart"/>
      <w:r w:rsidRPr="00854118">
        <w:rPr>
          <w:rFonts w:ascii="Calibri" w:hAnsi="Calibri" w:cs="Calibri"/>
          <w:bCs/>
          <w:iCs/>
          <w:color w:val="000000"/>
        </w:rPr>
        <w:t>Radio</w:t>
      </w:r>
      <w:proofErr w:type="spellEnd"/>
      <w:r w:rsidRPr="00854118">
        <w:rPr>
          <w:rFonts w:ascii="Calibri" w:hAnsi="Calibri" w:cs="Calibri"/>
          <w:bCs/>
          <w:iCs/>
          <w:color w:val="000000"/>
        </w:rPr>
        <w:t xml:space="preserve"> Proglas</w:t>
      </w:r>
      <w:r w:rsidR="002307EC">
        <w:rPr>
          <w:rFonts w:ascii="Calibri" w:hAnsi="Calibri" w:cs="Calibri"/>
          <w:bCs/>
          <w:iCs/>
          <w:color w:val="000000"/>
        </w:rPr>
        <w:br/>
      </w:r>
      <w:r w:rsidRPr="00854118">
        <w:rPr>
          <w:rFonts w:ascii="Calibri" w:hAnsi="Calibri" w:cs="Calibri"/>
          <w:bCs/>
          <w:iCs/>
          <w:color w:val="000000"/>
        </w:rPr>
        <w:t>Český rozhlas Brno</w:t>
      </w:r>
    </w:p>
    <w:p w:rsidR="002307EC" w:rsidRPr="003C3EC8" w:rsidRDefault="00E522C2" w:rsidP="002307EC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>
        <w:rPr>
          <w:rFonts w:eastAsia="Times New Roman" w:cs="Calibri"/>
          <w:b/>
          <w:bCs/>
          <w:color w:val="2F5496" w:themeColor="accent5" w:themeShade="BF"/>
          <w:lang w:eastAsia="cs-CZ"/>
        </w:rPr>
        <w:t>Počty</w:t>
      </w:r>
    </w:p>
    <w:p w:rsidR="002307EC" w:rsidRPr="00E522C2" w:rsidRDefault="002307EC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Účinkující ČR:    </w:t>
      </w:r>
      <w:r w:rsidR="000631D4">
        <w:rPr>
          <w:rFonts w:eastAsia="Times New Roman" w:cs="Calibri"/>
          <w:bCs/>
          <w:iCs/>
          <w:color w:val="000000"/>
          <w:lang w:eastAsia="cs-CZ"/>
        </w:rPr>
        <w:t>3.445</w:t>
      </w: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 osob, z toho:</w:t>
      </w:r>
    </w:p>
    <w:p w:rsidR="002307EC" w:rsidRPr="00E522C2" w:rsidRDefault="002307EC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                              </w:t>
      </w:r>
      <w:r w:rsidR="00E522C2" w:rsidRPr="00E522C2">
        <w:rPr>
          <w:rFonts w:eastAsia="Times New Roman" w:cs="Calibri"/>
          <w:bCs/>
          <w:iCs/>
          <w:color w:val="000000"/>
          <w:lang w:eastAsia="cs-CZ"/>
        </w:rPr>
        <w:t>135</w:t>
      </w: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 souborů a skupin z ČR </w:t>
      </w:r>
    </w:p>
    <w:p w:rsidR="002307EC" w:rsidRPr="00E522C2" w:rsidRDefault="002307EC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                              4</w:t>
      </w:r>
      <w:r w:rsidR="00E522C2" w:rsidRPr="00E522C2">
        <w:rPr>
          <w:rFonts w:eastAsia="Times New Roman" w:cs="Calibri"/>
          <w:bCs/>
          <w:iCs/>
          <w:color w:val="000000"/>
          <w:lang w:eastAsia="cs-CZ"/>
        </w:rPr>
        <w:t>4</w:t>
      </w: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 soutěžících ve verbuňku</w:t>
      </w:r>
    </w:p>
    <w:p w:rsidR="002307EC" w:rsidRPr="00E522C2" w:rsidRDefault="002307EC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                              </w:t>
      </w:r>
      <w:r w:rsidR="000631D4">
        <w:rPr>
          <w:rFonts w:eastAsia="Times New Roman" w:cs="Calibri"/>
          <w:bCs/>
          <w:iCs/>
          <w:color w:val="000000"/>
          <w:lang w:eastAsia="cs-CZ"/>
        </w:rPr>
        <w:t>18</w:t>
      </w:r>
      <w:r w:rsidRPr="00E522C2">
        <w:rPr>
          <w:rFonts w:eastAsia="Times New Roman" w:cs="Calibri"/>
          <w:bCs/>
          <w:iCs/>
          <w:color w:val="000000"/>
          <w:lang w:eastAsia="cs-CZ"/>
        </w:rPr>
        <w:t xml:space="preserve"> lidových řemeslníků</w:t>
      </w:r>
    </w:p>
    <w:p w:rsidR="002307EC" w:rsidRPr="000631D4" w:rsidRDefault="002307EC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 w:rsidRPr="000631D4">
        <w:rPr>
          <w:rFonts w:eastAsia="Times New Roman" w:cs="Calibri"/>
          <w:bCs/>
          <w:iCs/>
          <w:color w:val="000000"/>
          <w:lang w:eastAsia="cs-CZ"/>
        </w:rPr>
        <w:t xml:space="preserve">                              13 cimbálových a 5 dechových hudeb v zábavních střediscích v parku</w:t>
      </w:r>
    </w:p>
    <w:p w:rsidR="002307EC" w:rsidRDefault="002307EC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 w:rsidRPr="00472F78">
        <w:rPr>
          <w:rFonts w:eastAsia="Times New Roman" w:cs="Calibri"/>
          <w:bCs/>
          <w:iCs/>
          <w:color w:val="000000"/>
          <w:lang w:eastAsia="cs-CZ"/>
        </w:rPr>
        <w:t xml:space="preserve">Účinkující zahraničí:    </w:t>
      </w:r>
      <w:r w:rsidR="000631D4">
        <w:rPr>
          <w:rFonts w:eastAsia="Times New Roman" w:cs="Calibri"/>
          <w:bCs/>
          <w:iCs/>
          <w:color w:val="000000"/>
          <w:lang w:eastAsia="cs-CZ"/>
        </w:rPr>
        <w:t>387</w:t>
      </w:r>
      <w:r w:rsidRPr="00472F78">
        <w:rPr>
          <w:rFonts w:eastAsia="Times New Roman" w:cs="Calibri"/>
          <w:bCs/>
          <w:iCs/>
          <w:color w:val="000000"/>
          <w:lang w:eastAsia="cs-CZ"/>
        </w:rPr>
        <w:t xml:space="preserve"> osob</w:t>
      </w:r>
      <w:r w:rsidR="00472F78">
        <w:rPr>
          <w:rFonts w:eastAsia="Times New Roman" w:cs="Calibri"/>
          <w:bCs/>
          <w:iCs/>
          <w:color w:val="000000"/>
          <w:lang w:eastAsia="cs-CZ"/>
        </w:rPr>
        <w:t>, z toho:</w:t>
      </w:r>
    </w:p>
    <w:p w:rsidR="00472F78" w:rsidRDefault="00472F78" w:rsidP="000631D4">
      <w:pPr>
        <w:spacing w:after="0" w:line="240" w:lineRule="auto"/>
        <w:ind w:left="2124" w:firstLine="6"/>
        <w:jc w:val="both"/>
        <w:rPr>
          <w:rFonts w:eastAsia="Times New Roman" w:cs="Calibri"/>
          <w:bCs/>
          <w:iCs/>
          <w:color w:val="000000"/>
          <w:lang w:eastAsia="cs-CZ"/>
        </w:rPr>
      </w:pPr>
      <w:r>
        <w:rPr>
          <w:rFonts w:eastAsia="Times New Roman" w:cs="Calibri"/>
          <w:bCs/>
          <w:iCs/>
          <w:color w:val="000000"/>
          <w:lang w:eastAsia="cs-CZ"/>
        </w:rPr>
        <w:t>5 zahraničních souborů a 17 dalších souborů, skupin a sólistů</w:t>
      </w:r>
      <w:r w:rsidR="000631D4">
        <w:rPr>
          <w:rFonts w:eastAsia="Times New Roman" w:cs="Calibri"/>
          <w:bCs/>
          <w:iCs/>
          <w:color w:val="000000"/>
          <w:lang w:eastAsia="cs-CZ"/>
        </w:rPr>
        <w:t xml:space="preserve"> ze Slovenska a Německa</w:t>
      </w:r>
    </w:p>
    <w:p w:rsidR="00472F78" w:rsidRPr="00472F78" w:rsidRDefault="00472F78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>
        <w:rPr>
          <w:rFonts w:eastAsia="Times New Roman" w:cs="Calibri"/>
          <w:bCs/>
          <w:iCs/>
          <w:color w:val="000000"/>
          <w:lang w:eastAsia="cs-CZ"/>
        </w:rPr>
        <w:tab/>
      </w:r>
    </w:p>
    <w:p w:rsidR="002307EC" w:rsidRPr="000631D4" w:rsidRDefault="000631D4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eastAsia="cs-CZ"/>
        </w:rPr>
      </w:pPr>
      <w:r w:rsidRPr="000631D4">
        <w:rPr>
          <w:rFonts w:eastAsia="Times New Roman" w:cs="Calibri"/>
          <w:bCs/>
          <w:iCs/>
          <w:color w:val="000000"/>
          <w:lang w:eastAsia="cs-CZ"/>
        </w:rPr>
        <w:t>Autorské kolektivy</w:t>
      </w:r>
      <w:r w:rsidR="002307EC" w:rsidRPr="000631D4">
        <w:rPr>
          <w:rFonts w:eastAsia="Times New Roman" w:cs="Calibri"/>
          <w:bCs/>
          <w:iCs/>
          <w:color w:val="000000"/>
          <w:lang w:eastAsia="cs-CZ"/>
        </w:rPr>
        <w:t xml:space="preserve">:     </w:t>
      </w:r>
      <w:r w:rsidRPr="000631D4">
        <w:rPr>
          <w:rFonts w:eastAsia="Times New Roman" w:cs="Calibri"/>
          <w:bCs/>
          <w:iCs/>
          <w:color w:val="000000"/>
          <w:lang w:eastAsia="cs-CZ"/>
        </w:rPr>
        <w:t>228</w:t>
      </w:r>
      <w:r w:rsidR="002307EC" w:rsidRPr="000631D4">
        <w:rPr>
          <w:rFonts w:eastAsia="Times New Roman" w:cs="Calibri"/>
          <w:bCs/>
          <w:iCs/>
          <w:color w:val="000000"/>
          <w:lang w:eastAsia="cs-CZ"/>
        </w:rPr>
        <w:t xml:space="preserve"> osob</w:t>
      </w:r>
    </w:p>
    <w:p w:rsidR="002307EC" w:rsidRPr="008622E4" w:rsidRDefault="002307EC" w:rsidP="002307EC">
      <w:pPr>
        <w:spacing w:after="0" w:line="240" w:lineRule="auto"/>
        <w:jc w:val="both"/>
        <w:rPr>
          <w:rFonts w:eastAsia="Times New Roman" w:cs="Calibri"/>
          <w:bCs/>
          <w:iCs/>
          <w:color w:val="000000"/>
          <w:highlight w:val="yellow"/>
          <w:lang w:eastAsia="cs-CZ"/>
        </w:rPr>
      </w:pPr>
    </w:p>
    <w:p w:rsidR="002307EC" w:rsidRPr="003C3EC8" w:rsidRDefault="002307EC" w:rsidP="002307EC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>
        <w:rPr>
          <w:rFonts w:eastAsia="Times New Roman" w:cs="Calibri"/>
          <w:b/>
          <w:bCs/>
          <w:color w:val="2F5496" w:themeColor="accent5" w:themeShade="BF"/>
          <w:lang w:eastAsia="cs-CZ"/>
        </w:rPr>
        <w:t>Zahraniční soubory</w:t>
      </w:r>
    </w:p>
    <w:p w:rsidR="002307EC" w:rsidRDefault="002307EC" w:rsidP="002307EC">
      <w:pPr>
        <w:spacing w:after="0" w:line="240" w:lineRule="auto"/>
        <w:ind w:left="708"/>
        <w:rPr>
          <w:rFonts w:cs="Calibri"/>
          <w:color w:val="1D2129"/>
        </w:rPr>
      </w:pPr>
      <w:r w:rsidRPr="003C3EC8">
        <w:rPr>
          <w:rFonts w:cs="Calibri"/>
          <w:color w:val="1D2129"/>
        </w:rPr>
        <w:t xml:space="preserve">Slovensko </w:t>
      </w:r>
      <w:r w:rsidRPr="003C3EC8">
        <w:rPr>
          <w:rFonts w:cs="Calibri"/>
          <w:color w:val="1D2129"/>
        </w:rPr>
        <w:tab/>
      </w:r>
      <w:proofErr w:type="spellStart"/>
      <w:r w:rsidRPr="003C3EC8">
        <w:rPr>
          <w:rFonts w:cs="Calibri"/>
          <w:color w:val="1D2129"/>
        </w:rPr>
        <w:t>Folklórny</w:t>
      </w:r>
      <w:proofErr w:type="spellEnd"/>
      <w:r w:rsidRPr="003C3EC8">
        <w:rPr>
          <w:rFonts w:cs="Calibri"/>
          <w:color w:val="1D2129"/>
        </w:rPr>
        <w:t xml:space="preserve"> </w:t>
      </w:r>
      <w:proofErr w:type="spellStart"/>
      <w:r w:rsidRPr="003C3EC8">
        <w:rPr>
          <w:rFonts w:cs="Calibri"/>
          <w:color w:val="1D2129"/>
        </w:rPr>
        <w:t>súbor</w:t>
      </w:r>
      <w:proofErr w:type="spellEnd"/>
      <w:r w:rsidRPr="003C3EC8">
        <w:rPr>
          <w:rFonts w:cs="Calibri"/>
          <w:color w:val="1D2129"/>
        </w:rPr>
        <w:t xml:space="preserve"> </w:t>
      </w:r>
      <w:proofErr w:type="spellStart"/>
      <w:r w:rsidRPr="003C3EC8">
        <w:rPr>
          <w:rFonts w:cs="Calibri"/>
          <w:color w:val="1D2129"/>
        </w:rPr>
        <w:t>Hornád</w:t>
      </w:r>
      <w:proofErr w:type="spellEnd"/>
      <w:r>
        <w:rPr>
          <w:rFonts w:cs="Calibri"/>
          <w:color w:val="1D2129"/>
        </w:rPr>
        <w:tab/>
      </w:r>
      <w:r>
        <w:rPr>
          <w:rFonts w:cs="Calibri"/>
          <w:color w:val="1D2129"/>
        </w:rPr>
        <w:tab/>
      </w:r>
      <w:hyperlink r:id="rId6" w:history="1">
        <w:r w:rsidRPr="00151F5A">
          <w:rPr>
            <w:rStyle w:val="Hypertextovodkaz"/>
            <w:rFonts w:cs="Calibri"/>
          </w:rPr>
          <w:t>https://www.facebook.com/fshornad</w:t>
        </w:r>
      </w:hyperlink>
    </w:p>
    <w:p w:rsidR="002307EC" w:rsidRDefault="002307EC" w:rsidP="002307EC">
      <w:pPr>
        <w:spacing w:after="0" w:line="240" w:lineRule="auto"/>
        <w:ind w:left="708"/>
        <w:rPr>
          <w:rFonts w:cs="Calibri"/>
          <w:color w:val="1D2129"/>
        </w:rPr>
      </w:pPr>
      <w:r w:rsidRPr="003C3EC8">
        <w:rPr>
          <w:rFonts w:cs="Calibri"/>
          <w:color w:val="1D2129"/>
        </w:rPr>
        <w:t>Srbsko</w:t>
      </w:r>
      <w:r>
        <w:rPr>
          <w:rFonts w:cs="Calibri"/>
          <w:color w:val="1D2129"/>
        </w:rPr>
        <w:tab/>
      </w:r>
      <w:r>
        <w:rPr>
          <w:rFonts w:cs="Calibri"/>
          <w:color w:val="1D2129"/>
        </w:rPr>
        <w:tab/>
      </w:r>
      <w:r w:rsidRPr="003C3EC8">
        <w:rPr>
          <w:rFonts w:cs="Calibri"/>
          <w:color w:val="1D2129"/>
        </w:rPr>
        <w:t>KUD "</w:t>
      </w:r>
      <w:proofErr w:type="spellStart"/>
      <w:r w:rsidRPr="003C3EC8">
        <w:rPr>
          <w:rFonts w:cs="Calibri"/>
          <w:color w:val="1D2129"/>
        </w:rPr>
        <w:t>Sevojno</w:t>
      </w:r>
      <w:proofErr w:type="spellEnd"/>
      <w:r w:rsidRPr="003C3EC8">
        <w:rPr>
          <w:rFonts w:cs="Calibri"/>
          <w:color w:val="1D2129"/>
        </w:rPr>
        <w:t>"</w:t>
      </w:r>
      <w:r>
        <w:rPr>
          <w:rFonts w:cs="Calibri"/>
          <w:color w:val="1D2129"/>
        </w:rPr>
        <w:tab/>
      </w:r>
      <w:r w:rsidRPr="003C3EC8">
        <w:rPr>
          <w:rFonts w:cs="Calibri"/>
          <w:color w:val="1D2129"/>
        </w:rPr>
        <w:t xml:space="preserve"> </w:t>
      </w:r>
      <w:r w:rsidRPr="003C3EC8">
        <w:rPr>
          <w:rFonts w:cs="Calibri"/>
          <w:color w:val="1D2129"/>
        </w:rPr>
        <w:tab/>
      </w:r>
      <w:r>
        <w:rPr>
          <w:rFonts w:cs="Calibri"/>
          <w:color w:val="1D2129"/>
        </w:rPr>
        <w:tab/>
      </w:r>
      <w:hyperlink r:id="rId7" w:history="1">
        <w:r w:rsidRPr="00151F5A">
          <w:rPr>
            <w:rStyle w:val="Hypertextovodkaz"/>
            <w:rFonts w:cs="Calibri"/>
          </w:rPr>
          <w:t>https://www.facebook.com/kudsevojno</w:t>
        </w:r>
      </w:hyperlink>
    </w:p>
    <w:p w:rsidR="002307EC" w:rsidRDefault="002307EC" w:rsidP="002307EC">
      <w:pPr>
        <w:spacing w:after="0" w:line="240" w:lineRule="auto"/>
        <w:ind w:left="2118" w:hanging="1410"/>
        <w:rPr>
          <w:rFonts w:cs="Calibri"/>
          <w:color w:val="1D2129"/>
        </w:rPr>
      </w:pPr>
      <w:r w:rsidRPr="003C3EC8">
        <w:rPr>
          <w:rFonts w:cs="Calibri"/>
          <w:color w:val="1D2129"/>
        </w:rPr>
        <w:t xml:space="preserve">Rumunsko </w:t>
      </w:r>
      <w:r w:rsidRPr="003C3EC8">
        <w:rPr>
          <w:rFonts w:cs="Calibri"/>
          <w:color w:val="1D2129"/>
        </w:rPr>
        <w:tab/>
      </w:r>
      <w:proofErr w:type="spellStart"/>
      <w:r w:rsidRPr="003C3EC8">
        <w:rPr>
          <w:rFonts w:cs="Calibri"/>
          <w:color w:val="1D2129"/>
        </w:rPr>
        <w:t>Ansamblul</w:t>
      </w:r>
      <w:proofErr w:type="spellEnd"/>
      <w:r w:rsidRPr="003C3EC8">
        <w:rPr>
          <w:rFonts w:cs="Calibri"/>
          <w:color w:val="1D2129"/>
        </w:rPr>
        <w:t xml:space="preserve"> </w:t>
      </w:r>
      <w:proofErr w:type="spellStart"/>
      <w:r w:rsidRPr="003C3EC8">
        <w:rPr>
          <w:rFonts w:cs="Calibri"/>
          <w:color w:val="1D2129"/>
        </w:rPr>
        <w:t>Folcloric</w:t>
      </w:r>
      <w:proofErr w:type="spellEnd"/>
      <w:r w:rsidRPr="003C3EC8">
        <w:rPr>
          <w:rFonts w:cs="Calibri"/>
          <w:color w:val="1D2129"/>
        </w:rPr>
        <w:t xml:space="preserve"> </w:t>
      </w:r>
      <w:proofErr w:type="spellStart"/>
      <w:r w:rsidRPr="003C3EC8">
        <w:rPr>
          <w:rFonts w:cs="Calibri"/>
          <w:color w:val="1D2129"/>
        </w:rPr>
        <w:t>Studentesc</w:t>
      </w:r>
      <w:proofErr w:type="spellEnd"/>
      <w:r w:rsidRPr="003C3EC8">
        <w:rPr>
          <w:rFonts w:cs="Calibri"/>
          <w:color w:val="1D2129"/>
        </w:rPr>
        <w:t xml:space="preserve"> "</w:t>
      </w:r>
      <w:proofErr w:type="spellStart"/>
      <w:r w:rsidRPr="003C3EC8">
        <w:rPr>
          <w:rFonts w:cs="Calibri"/>
          <w:color w:val="1D2129"/>
        </w:rPr>
        <w:t>Junii</w:t>
      </w:r>
      <w:proofErr w:type="spellEnd"/>
      <w:r w:rsidRPr="003C3EC8">
        <w:rPr>
          <w:rFonts w:cs="Calibri"/>
          <w:color w:val="1D2129"/>
        </w:rPr>
        <w:t xml:space="preserve"> </w:t>
      </w:r>
      <w:proofErr w:type="spellStart"/>
      <w:r w:rsidRPr="003C3EC8">
        <w:rPr>
          <w:rFonts w:cs="Calibri"/>
          <w:color w:val="1D2129"/>
        </w:rPr>
        <w:t>Brasovului</w:t>
      </w:r>
      <w:proofErr w:type="spellEnd"/>
      <w:r w:rsidRPr="003C3EC8">
        <w:rPr>
          <w:rFonts w:cs="Calibri"/>
          <w:color w:val="1D2129"/>
        </w:rPr>
        <w:t xml:space="preserve">" </w:t>
      </w:r>
      <w:hyperlink r:id="rId8" w:history="1">
        <w:r w:rsidRPr="00151F5A">
          <w:rPr>
            <w:rStyle w:val="Hypertextovodkaz"/>
            <w:rFonts w:cs="Calibri"/>
          </w:rPr>
          <w:t>https://www.facebook.com/AnsamblulFolcloricStudentescJuniiBrasovului</w:t>
        </w:r>
      </w:hyperlink>
    </w:p>
    <w:p w:rsidR="002307EC" w:rsidRDefault="002307EC" w:rsidP="002307EC">
      <w:pPr>
        <w:spacing w:after="0" w:line="240" w:lineRule="auto"/>
        <w:ind w:left="708"/>
        <w:rPr>
          <w:rFonts w:cs="Calibri"/>
          <w:color w:val="1D2129"/>
        </w:rPr>
      </w:pPr>
      <w:r w:rsidRPr="003C3EC8">
        <w:rPr>
          <w:rFonts w:cs="Calibri"/>
          <w:color w:val="1D2129"/>
        </w:rPr>
        <w:t xml:space="preserve">Gruzie </w:t>
      </w:r>
      <w:r w:rsidRPr="003C3EC8">
        <w:rPr>
          <w:rFonts w:cs="Calibri"/>
          <w:color w:val="1D2129"/>
        </w:rPr>
        <w:tab/>
      </w:r>
      <w:r>
        <w:rPr>
          <w:rFonts w:cs="Calibri"/>
          <w:color w:val="1D2129"/>
        </w:rPr>
        <w:tab/>
      </w:r>
      <w:hyperlink r:id="rId9" w:history="1">
        <w:r w:rsidRPr="00151F5A">
          <w:rPr>
            <w:rStyle w:val="Hypertextovodkaz"/>
            <w:rFonts w:cs="Calibri"/>
          </w:rPr>
          <w:t>https://www.facebook.com/davit.kikvadze.3</w:t>
        </w:r>
      </w:hyperlink>
    </w:p>
    <w:p w:rsidR="002307EC" w:rsidRPr="003C3EC8" w:rsidRDefault="002307EC" w:rsidP="002307EC">
      <w:pPr>
        <w:spacing w:after="0" w:line="240" w:lineRule="auto"/>
        <w:ind w:left="708"/>
        <w:rPr>
          <w:rFonts w:cs="Calibri"/>
          <w:color w:val="1D2129"/>
        </w:rPr>
      </w:pPr>
      <w:r>
        <w:rPr>
          <w:rFonts w:cs="Calibri"/>
          <w:color w:val="1D2129"/>
        </w:rPr>
        <w:t>Ukrajina</w:t>
      </w:r>
      <w:r>
        <w:rPr>
          <w:rFonts w:cs="Calibri"/>
          <w:color w:val="1D2129"/>
        </w:rPr>
        <w:tab/>
      </w:r>
      <w:r w:rsidRPr="003C3EC8">
        <w:rPr>
          <w:rFonts w:cs="Calibri"/>
          <w:color w:val="1D2129"/>
        </w:rPr>
        <w:t xml:space="preserve">Ukrajinské pěvecké trio </w:t>
      </w:r>
      <w:proofErr w:type="spellStart"/>
      <w:r w:rsidRPr="003C3EC8">
        <w:rPr>
          <w:rFonts w:cs="Calibri"/>
          <w:color w:val="1D2129"/>
        </w:rPr>
        <w:t>Dereva</w:t>
      </w:r>
      <w:proofErr w:type="spellEnd"/>
    </w:p>
    <w:p w:rsidR="002307EC" w:rsidRDefault="002307EC" w:rsidP="002307EC">
      <w:pPr>
        <w:spacing w:after="0" w:line="240" w:lineRule="auto"/>
      </w:pPr>
    </w:p>
    <w:p w:rsidR="002307EC" w:rsidRPr="002307EC" w:rsidRDefault="002307EC" w:rsidP="002307EC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 w:rsidRPr="002307EC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Foto: </w:t>
      </w:r>
      <w:r w:rsidR="005A107A">
        <w:rPr>
          <w:rFonts w:eastAsia="Times New Roman" w:cs="Calibri"/>
          <w:b/>
          <w:bCs/>
          <w:color w:val="2F5496" w:themeColor="accent5" w:themeShade="BF"/>
          <w:lang w:eastAsia="cs-CZ"/>
        </w:rPr>
        <w:t>David Rájecký,</w:t>
      </w:r>
      <w:r w:rsidRPr="002307EC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 NÚLK</w:t>
      </w:r>
    </w:p>
    <w:p w:rsidR="002307EC" w:rsidRPr="004D1FEB" w:rsidRDefault="005A107A" w:rsidP="002307EC">
      <w:pPr>
        <w:pStyle w:val="Odstavecseseznamem"/>
        <w:numPr>
          <w:ilvl w:val="0"/>
          <w:numId w:val="5"/>
        </w:numPr>
      </w:pPr>
      <w:r w:rsidRPr="004D1FEB">
        <w:t>DSC_2104 Vítězové Soutěže O nejlepšího tanečníka slováckého verbuňku</w:t>
      </w:r>
    </w:p>
    <w:p w:rsidR="005A107A" w:rsidRPr="004D1FEB" w:rsidRDefault="005A107A" w:rsidP="002307EC">
      <w:pPr>
        <w:pStyle w:val="Odstavecseseznamem"/>
        <w:numPr>
          <w:ilvl w:val="0"/>
          <w:numId w:val="5"/>
        </w:numPr>
      </w:pPr>
      <w:r w:rsidRPr="004D1FEB">
        <w:t>DSC_2190 Společné vystoupení účinkujících souborů</w:t>
      </w:r>
    </w:p>
    <w:p w:rsidR="005A107A" w:rsidRPr="004D1FEB" w:rsidRDefault="005A107A" w:rsidP="002307EC">
      <w:pPr>
        <w:pStyle w:val="Odstavecseseznamem"/>
        <w:numPr>
          <w:ilvl w:val="0"/>
          <w:numId w:val="5"/>
        </w:numPr>
      </w:pPr>
      <w:r w:rsidRPr="004D1FEB">
        <w:t>DSC_2191 Společné vystoupení účinkujících souborů</w:t>
      </w:r>
    </w:p>
    <w:p w:rsidR="005A107A" w:rsidRPr="004D1FEB" w:rsidRDefault="005A107A" w:rsidP="002307EC">
      <w:pPr>
        <w:pStyle w:val="Odstavecseseznamem"/>
        <w:numPr>
          <w:ilvl w:val="0"/>
          <w:numId w:val="5"/>
        </w:numPr>
      </w:pPr>
      <w:r w:rsidRPr="004D1FEB">
        <w:t xml:space="preserve">DSC_2135 autorky </w:t>
      </w:r>
      <w:r w:rsidRPr="004D1FEB">
        <w:rPr>
          <w:rFonts w:eastAsia="Times New Roman" w:cs="Calibri"/>
          <w:bCs/>
          <w:i/>
          <w:lang w:eastAsia="cs-CZ"/>
        </w:rPr>
        <w:t>Cestami lidového tance</w:t>
      </w:r>
    </w:p>
    <w:p w:rsidR="005A107A" w:rsidRPr="004D1FEB" w:rsidRDefault="005A107A" w:rsidP="002307EC">
      <w:pPr>
        <w:pStyle w:val="Odstavecseseznamem"/>
        <w:numPr>
          <w:ilvl w:val="0"/>
          <w:numId w:val="5"/>
        </w:numPr>
      </w:pPr>
      <w:r w:rsidRPr="004D1FEB">
        <w:t xml:space="preserve">DSC_2138 autoři </w:t>
      </w:r>
      <w:r w:rsidRPr="004D1FEB">
        <w:rPr>
          <w:rFonts w:eastAsia="Times New Roman" w:cs="Calibri"/>
          <w:bCs/>
          <w:i/>
          <w:lang w:eastAsia="cs-CZ"/>
        </w:rPr>
        <w:t>Haná úrodná neznámá</w:t>
      </w:r>
    </w:p>
    <w:p w:rsidR="005A107A" w:rsidRDefault="005A107A" w:rsidP="005A107A">
      <w:pPr>
        <w:pStyle w:val="Odstavecseseznamem"/>
        <w:numPr>
          <w:ilvl w:val="0"/>
          <w:numId w:val="5"/>
        </w:numPr>
      </w:pPr>
      <w:r w:rsidRPr="004D1FEB">
        <w:t xml:space="preserve">DSC_2065 Zita </w:t>
      </w:r>
      <w:proofErr w:type="spellStart"/>
      <w:r w:rsidRPr="004D1FEB">
        <w:t>Skořepová-Honzlová</w:t>
      </w:r>
      <w:proofErr w:type="spellEnd"/>
    </w:p>
    <w:p w:rsidR="004D1FEB" w:rsidRDefault="004D1FEB" w:rsidP="004D1FEB">
      <w:r w:rsidRPr="004D1FEB">
        <w:t>ODKAZ NA ZÁSILKU:</w:t>
      </w:r>
      <w:r>
        <w:t xml:space="preserve"> </w:t>
      </w:r>
      <w:hyperlink r:id="rId10" w:history="1">
        <w:r w:rsidRPr="00466D7B">
          <w:rPr>
            <w:rStyle w:val="Hypertextovodkaz"/>
          </w:rPr>
          <w:t>https://www.uschovna.cz/zasilka/ZON8PMYRES7DTGX3-ZB3/</w:t>
        </w:r>
      </w:hyperlink>
    </w:p>
    <w:p w:rsidR="008622E4" w:rsidRPr="008622E4" w:rsidRDefault="008622E4" w:rsidP="008622E4">
      <w:pPr>
        <w:spacing w:after="0" w:line="240" w:lineRule="auto"/>
        <w:rPr>
          <w:rFonts w:eastAsia="Times New Roman" w:cs="Calibri"/>
          <w:b/>
          <w:bCs/>
          <w:highlight w:val="yellow"/>
          <w:lang w:eastAsia="cs-CZ"/>
        </w:rPr>
      </w:pPr>
    </w:p>
    <w:p w:rsidR="008622E4" w:rsidRPr="00AF74EA" w:rsidRDefault="008622E4" w:rsidP="008622E4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AF74EA">
        <w:rPr>
          <w:rFonts w:eastAsia="Times New Roman" w:cs="Calibri"/>
          <w:b/>
          <w:bCs/>
          <w:lang w:eastAsia="cs-CZ"/>
        </w:rPr>
        <w:t>C</w:t>
      </w:r>
      <w:r w:rsidR="00AF74EA" w:rsidRPr="00AF74EA">
        <w:rPr>
          <w:rFonts w:eastAsia="Times New Roman" w:cs="Calibri"/>
          <w:b/>
          <w:bCs/>
          <w:lang w:eastAsia="cs-CZ"/>
        </w:rPr>
        <w:t>eny</w:t>
      </w:r>
      <w:r w:rsidRPr="00AF74EA">
        <w:rPr>
          <w:rFonts w:eastAsia="Times New Roman" w:cs="Calibri"/>
          <w:b/>
          <w:bCs/>
          <w:lang w:eastAsia="cs-CZ"/>
        </w:rPr>
        <w:t xml:space="preserve"> 7</w:t>
      </w:r>
      <w:r w:rsidR="00AF74EA" w:rsidRPr="00AF74EA">
        <w:rPr>
          <w:rFonts w:eastAsia="Times New Roman" w:cs="Calibri"/>
          <w:b/>
          <w:bCs/>
          <w:lang w:eastAsia="cs-CZ"/>
        </w:rPr>
        <w:t>7</w:t>
      </w:r>
      <w:r w:rsidRPr="00AF74EA">
        <w:rPr>
          <w:rFonts w:eastAsia="Times New Roman" w:cs="Calibri"/>
          <w:b/>
          <w:bCs/>
          <w:lang w:eastAsia="cs-CZ"/>
        </w:rPr>
        <w:t xml:space="preserve">. ročníku Mezinárodního folklorního festivalu Strážnice </w:t>
      </w:r>
      <w:r w:rsidR="00AF74EA" w:rsidRPr="00AF74EA">
        <w:rPr>
          <w:rFonts w:eastAsia="Times New Roman" w:cs="Calibri"/>
          <w:b/>
          <w:bCs/>
          <w:lang w:eastAsia="cs-CZ"/>
        </w:rPr>
        <w:t>2022</w:t>
      </w:r>
      <w:r w:rsidRPr="00AF74EA">
        <w:rPr>
          <w:rFonts w:eastAsia="Times New Roman" w:cs="Calibri"/>
          <w:b/>
          <w:bCs/>
          <w:lang w:eastAsia="cs-CZ"/>
        </w:rPr>
        <w:t xml:space="preserve"> </w:t>
      </w:r>
    </w:p>
    <w:p w:rsidR="008622E4" w:rsidRPr="00AF74EA" w:rsidRDefault="008622E4" w:rsidP="008622E4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AF74EA">
        <w:rPr>
          <w:rFonts w:eastAsia="Times New Roman" w:cs="Calibri"/>
          <w:b/>
          <w:bCs/>
          <w:lang w:eastAsia="cs-CZ"/>
        </w:rPr>
        <w:t xml:space="preserve">a </w:t>
      </w:r>
      <w:r w:rsidR="00AF74EA" w:rsidRPr="00AF74EA">
        <w:rPr>
          <w:rFonts w:eastAsia="Times New Roman" w:cs="Calibri"/>
          <w:b/>
          <w:bCs/>
          <w:lang w:eastAsia="cs-CZ"/>
        </w:rPr>
        <w:t>40</w:t>
      </w:r>
      <w:r w:rsidRPr="00AF74EA">
        <w:rPr>
          <w:rFonts w:eastAsia="Times New Roman" w:cs="Calibri"/>
          <w:b/>
          <w:bCs/>
          <w:lang w:eastAsia="cs-CZ"/>
        </w:rPr>
        <w:t>.</w:t>
      </w:r>
      <w:r w:rsidR="00AF74EA" w:rsidRPr="00AF74EA">
        <w:rPr>
          <w:rFonts w:eastAsia="Times New Roman" w:cs="Calibri"/>
          <w:b/>
          <w:bCs/>
          <w:lang w:eastAsia="cs-CZ"/>
        </w:rPr>
        <w:t xml:space="preserve"> ročníku Folklorního festivalu </w:t>
      </w:r>
      <w:r w:rsidRPr="00AF74EA">
        <w:rPr>
          <w:rFonts w:eastAsia="Times New Roman" w:cs="Calibri"/>
          <w:b/>
          <w:bCs/>
          <w:lang w:eastAsia="cs-CZ"/>
        </w:rPr>
        <w:t xml:space="preserve">Dětská Strážnice </w:t>
      </w:r>
      <w:r w:rsidR="00AF74EA" w:rsidRPr="00AF74EA">
        <w:rPr>
          <w:rFonts w:eastAsia="Times New Roman" w:cs="Calibri"/>
          <w:b/>
          <w:bCs/>
          <w:lang w:eastAsia="cs-CZ"/>
        </w:rPr>
        <w:t>2022</w:t>
      </w:r>
    </w:p>
    <w:p w:rsidR="008622E4" w:rsidRPr="00AF74EA" w:rsidRDefault="008622E4" w:rsidP="008622E4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:rsidR="008622E4" w:rsidRPr="001725EA" w:rsidRDefault="008622E4" w:rsidP="008622E4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Laureáti Mezinárodního folklorního festivalu Strážnice 20</w:t>
      </w:r>
      <w:r w:rsidR="00AF74EA"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22</w:t>
      </w:r>
    </w:p>
    <w:p w:rsidR="008622E4" w:rsidRPr="00AF74EA" w:rsidRDefault="008622E4" w:rsidP="008622E4">
      <w:pPr>
        <w:spacing w:after="0" w:line="240" w:lineRule="auto"/>
        <w:rPr>
          <w:rFonts w:eastAsia="Times New Roman" w:cs="Calibri"/>
          <w:b/>
          <w:bCs/>
          <w:sz w:val="10"/>
          <w:szCs w:val="10"/>
          <w:highlight w:val="yellow"/>
          <w:lang w:eastAsia="cs-CZ"/>
        </w:rPr>
      </w:pP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D97BC1">
        <w:rPr>
          <w:rFonts w:eastAsia="Times New Roman" w:cs="Calibri"/>
          <w:b/>
          <w:bCs/>
          <w:lang w:eastAsia="cs-CZ"/>
        </w:rPr>
        <w:t xml:space="preserve">Chrámovému sboru ze </w:t>
      </w:r>
      <w:proofErr w:type="spellStart"/>
      <w:r w:rsidRPr="00D97BC1">
        <w:rPr>
          <w:rFonts w:eastAsia="Times New Roman" w:cs="Calibri"/>
          <w:b/>
          <w:bCs/>
          <w:lang w:eastAsia="cs-CZ"/>
        </w:rPr>
        <w:t>Štramberka</w:t>
      </w:r>
      <w:proofErr w:type="spellEnd"/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Cs/>
          <w:lang w:eastAsia="cs-CZ"/>
        </w:rPr>
      </w:pPr>
      <w:r w:rsidRPr="00D97BC1">
        <w:rPr>
          <w:rFonts w:eastAsia="Times New Roman" w:cs="Calibri"/>
          <w:bCs/>
          <w:lang w:eastAsia="cs-CZ"/>
        </w:rPr>
        <w:t xml:space="preserve"> – za kvalitní interpretační výkon v pořadu </w:t>
      </w:r>
      <w:r w:rsidRPr="00D97BC1">
        <w:rPr>
          <w:rFonts w:eastAsia="Times New Roman" w:cs="Calibri"/>
          <w:bCs/>
          <w:i/>
          <w:lang w:eastAsia="cs-CZ"/>
        </w:rPr>
        <w:t>Andělové – Boží to poslové</w:t>
      </w: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D97BC1">
        <w:rPr>
          <w:rFonts w:eastAsia="Times New Roman" w:cs="Calibri"/>
          <w:b/>
          <w:bCs/>
          <w:lang w:eastAsia="cs-CZ"/>
        </w:rPr>
        <w:t xml:space="preserve">Zitě </w:t>
      </w:r>
      <w:proofErr w:type="spellStart"/>
      <w:r w:rsidRPr="00D97BC1">
        <w:rPr>
          <w:rFonts w:eastAsia="Times New Roman" w:cs="Calibri"/>
          <w:b/>
          <w:bCs/>
          <w:lang w:eastAsia="cs-CZ"/>
        </w:rPr>
        <w:t>Skořepové-Honzlové</w:t>
      </w:r>
      <w:proofErr w:type="spellEnd"/>
      <w:r w:rsidRPr="00D97BC1">
        <w:rPr>
          <w:rFonts w:eastAsia="Times New Roman" w:cs="Calibri"/>
          <w:b/>
          <w:bCs/>
          <w:lang w:eastAsia="cs-CZ"/>
        </w:rPr>
        <w:t xml:space="preserve"> </w:t>
      </w: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Cs/>
          <w:lang w:eastAsia="cs-CZ"/>
        </w:rPr>
      </w:pPr>
      <w:r w:rsidRPr="00D97BC1">
        <w:rPr>
          <w:rFonts w:eastAsia="Times New Roman" w:cs="Calibri"/>
          <w:bCs/>
          <w:lang w:eastAsia="cs-CZ"/>
        </w:rPr>
        <w:t xml:space="preserve">– za jedinečný interpretační výkon v pořadu </w:t>
      </w:r>
      <w:r w:rsidRPr="00D97BC1">
        <w:rPr>
          <w:rFonts w:eastAsia="Times New Roman" w:cs="Calibri"/>
          <w:bCs/>
          <w:i/>
          <w:lang w:eastAsia="cs-CZ"/>
        </w:rPr>
        <w:t>Židovská hudba a zpěv</w:t>
      </w: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D97BC1">
        <w:rPr>
          <w:rFonts w:eastAsia="Times New Roman" w:cs="Calibri"/>
          <w:b/>
          <w:bCs/>
          <w:lang w:eastAsia="cs-CZ"/>
        </w:rPr>
        <w:t xml:space="preserve">Dětskému folklornímu souboru Malý Radhošť </w:t>
      </w: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Cs/>
          <w:lang w:eastAsia="cs-CZ"/>
        </w:rPr>
      </w:pPr>
      <w:r w:rsidRPr="00D97BC1">
        <w:rPr>
          <w:rFonts w:eastAsia="Times New Roman" w:cs="Calibri"/>
          <w:bCs/>
          <w:lang w:eastAsia="cs-CZ"/>
        </w:rPr>
        <w:t>– za přirozený projev v „</w:t>
      </w:r>
      <w:proofErr w:type="spellStart"/>
      <w:r w:rsidRPr="00D97BC1">
        <w:rPr>
          <w:rFonts w:eastAsia="Times New Roman" w:cs="Calibri"/>
          <w:bCs/>
          <w:lang w:eastAsia="cs-CZ"/>
        </w:rPr>
        <w:t>ogarských</w:t>
      </w:r>
      <w:proofErr w:type="spellEnd"/>
      <w:r w:rsidRPr="00D97BC1">
        <w:rPr>
          <w:rFonts w:eastAsia="Times New Roman" w:cs="Calibri"/>
          <w:bCs/>
          <w:lang w:eastAsia="cs-CZ"/>
        </w:rPr>
        <w:t xml:space="preserve"> hrách“ v pořadu </w:t>
      </w:r>
      <w:r w:rsidRPr="00D97BC1">
        <w:rPr>
          <w:rFonts w:eastAsia="Times New Roman" w:cs="Calibri"/>
          <w:bCs/>
          <w:i/>
          <w:lang w:eastAsia="cs-CZ"/>
        </w:rPr>
        <w:t>Na mou duši, pes má uši</w:t>
      </w: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D97BC1">
        <w:rPr>
          <w:rFonts w:eastAsia="Times New Roman" w:cs="Calibri"/>
          <w:b/>
          <w:bCs/>
          <w:lang w:eastAsia="cs-CZ"/>
        </w:rPr>
        <w:t xml:space="preserve">Rodině </w:t>
      </w:r>
      <w:proofErr w:type="spellStart"/>
      <w:r w:rsidRPr="00D97BC1">
        <w:rPr>
          <w:rFonts w:eastAsia="Times New Roman" w:cs="Calibri"/>
          <w:b/>
          <w:bCs/>
          <w:lang w:eastAsia="cs-CZ"/>
        </w:rPr>
        <w:t>Stanovských</w:t>
      </w:r>
      <w:proofErr w:type="spellEnd"/>
      <w:r w:rsidRPr="00D97BC1">
        <w:rPr>
          <w:rFonts w:eastAsia="Times New Roman" w:cs="Calibri"/>
          <w:b/>
          <w:bCs/>
          <w:lang w:eastAsia="cs-CZ"/>
        </w:rPr>
        <w:t xml:space="preserve"> </w:t>
      </w: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Cs/>
          <w:lang w:eastAsia="cs-CZ"/>
        </w:rPr>
      </w:pPr>
      <w:r w:rsidRPr="00D97BC1">
        <w:rPr>
          <w:rFonts w:eastAsia="Times New Roman" w:cs="Calibri"/>
          <w:bCs/>
          <w:lang w:eastAsia="cs-CZ"/>
        </w:rPr>
        <w:t xml:space="preserve">–  za stylový a procítěný taneční projev v pořadu </w:t>
      </w:r>
      <w:r w:rsidRPr="00D97BC1">
        <w:rPr>
          <w:rFonts w:eastAsia="Times New Roman" w:cs="Calibri"/>
          <w:bCs/>
          <w:i/>
          <w:lang w:eastAsia="cs-CZ"/>
        </w:rPr>
        <w:t>Zatancujme spolu</w:t>
      </w:r>
    </w:p>
    <w:p w:rsidR="00D97BC1" w:rsidRP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:rsidR="00D97BC1" w:rsidRDefault="00D97BC1" w:rsidP="00D97B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Pošumavské dudácké muzice</w:t>
      </w:r>
    </w:p>
    <w:p w:rsidR="008622E4" w:rsidRPr="00D97BC1" w:rsidRDefault="00D97BC1" w:rsidP="00D97BC1">
      <w:pPr>
        <w:spacing w:after="0" w:line="240" w:lineRule="auto"/>
        <w:rPr>
          <w:rFonts w:eastAsia="Times New Roman" w:cs="Calibri"/>
          <w:bCs/>
          <w:highlight w:val="yellow"/>
          <w:lang w:eastAsia="cs-CZ"/>
        </w:rPr>
      </w:pPr>
      <w:r w:rsidRPr="00D97BC1">
        <w:rPr>
          <w:rFonts w:eastAsia="Times New Roman" w:cs="Calibri"/>
          <w:bCs/>
          <w:lang w:eastAsia="cs-CZ"/>
        </w:rPr>
        <w:t xml:space="preserve">– za kvalitní interpretační výkon v pořadu </w:t>
      </w:r>
      <w:r w:rsidRPr="00D97BC1">
        <w:rPr>
          <w:rFonts w:eastAsia="Times New Roman" w:cs="Calibri"/>
          <w:bCs/>
          <w:i/>
          <w:lang w:eastAsia="cs-CZ"/>
        </w:rPr>
        <w:t>Když Bonapart vojny začal</w:t>
      </w:r>
    </w:p>
    <w:p w:rsidR="00D97BC1" w:rsidRDefault="00D97BC1" w:rsidP="008622E4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</w:p>
    <w:p w:rsidR="008622E4" w:rsidRPr="001725EA" w:rsidRDefault="008622E4" w:rsidP="008622E4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C</w:t>
      </w:r>
      <w:r w:rsidR="001725EA"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ena</w:t>
      </w:r>
      <w:r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  MFF  S</w:t>
      </w:r>
      <w:r w:rsidR="001725EA"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trážnice</w:t>
      </w:r>
      <w:r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  </w:t>
      </w:r>
      <w:r w:rsidR="001725EA"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2022</w:t>
      </w:r>
    </w:p>
    <w:p w:rsidR="008622E4" w:rsidRPr="008622E4" w:rsidRDefault="008622E4" w:rsidP="008622E4">
      <w:pPr>
        <w:spacing w:after="0" w:line="240" w:lineRule="auto"/>
        <w:rPr>
          <w:rFonts w:eastAsia="Times New Roman" w:cs="Calibri"/>
          <w:b/>
          <w:bCs/>
          <w:sz w:val="10"/>
          <w:szCs w:val="10"/>
          <w:highlight w:val="yellow"/>
          <w:lang w:eastAsia="cs-CZ"/>
        </w:rPr>
      </w:pPr>
    </w:p>
    <w:p w:rsidR="00D97BC1" w:rsidRDefault="00D97BC1" w:rsidP="008622E4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D97BC1">
        <w:rPr>
          <w:rFonts w:eastAsia="Times New Roman" w:cs="Calibri"/>
          <w:b/>
          <w:bCs/>
          <w:lang w:eastAsia="cs-CZ"/>
        </w:rPr>
        <w:t xml:space="preserve">Martině Pavlicové a Janě Poláškové, </w:t>
      </w:r>
      <w:r w:rsidRPr="00D97BC1">
        <w:rPr>
          <w:rFonts w:eastAsia="Times New Roman" w:cs="Calibri"/>
          <w:bCs/>
          <w:lang w:eastAsia="cs-CZ"/>
        </w:rPr>
        <w:t xml:space="preserve">autorkám pořadu </w:t>
      </w:r>
      <w:r w:rsidRPr="00D97BC1">
        <w:rPr>
          <w:rFonts w:eastAsia="Times New Roman" w:cs="Calibri"/>
          <w:bCs/>
          <w:i/>
          <w:lang w:eastAsia="cs-CZ"/>
        </w:rPr>
        <w:t>Cestami lidového tance</w:t>
      </w:r>
    </w:p>
    <w:p w:rsidR="008622E4" w:rsidRPr="00D97BC1" w:rsidRDefault="00D97BC1" w:rsidP="008622E4">
      <w:pPr>
        <w:spacing w:after="0" w:line="240" w:lineRule="auto"/>
        <w:rPr>
          <w:rFonts w:eastAsia="Times New Roman" w:cs="Calibri"/>
          <w:bCs/>
          <w:highlight w:val="yellow"/>
          <w:lang w:eastAsia="cs-CZ"/>
        </w:rPr>
      </w:pPr>
      <w:r w:rsidRPr="00D97BC1">
        <w:rPr>
          <w:rFonts w:eastAsia="Times New Roman" w:cs="Calibri"/>
          <w:bCs/>
          <w:lang w:eastAsia="cs-CZ"/>
        </w:rPr>
        <w:t>– za komplexní zpřístupnění odborného a uměleckého odkazu Zdenky Jelínkové</w:t>
      </w:r>
    </w:p>
    <w:p w:rsidR="008622E4" w:rsidRPr="008622E4" w:rsidRDefault="008622E4" w:rsidP="008622E4">
      <w:pPr>
        <w:spacing w:after="0" w:line="240" w:lineRule="auto"/>
        <w:rPr>
          <w:rFonts w:eastAsia="Times New Roman" w:cs="Calibri"/>
          <w:highlight w:val="yellow"/>
          <w:lang w:eastAsia="cs-CZ"/>
        </w:rPr>
      </w:pPr>
    </w:p>
    <w:p w:rsidR="008622E4" w:rsidRPr="001725EA" w:rsidRDefault="008622E4" w:rsidP="008622E4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C</w:t>
      </w:r>
      <w:r w:rsidR="001725EA"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ena ředitele MFF Strážnice 2022 </w:t>
      </w:r>
    </w:p>
    <w:p w:rsidR="008622E4" w:rsidRPr="008622E4" w:rsidRDefault="008622E4" w:rsidP="008622E4">
      <w:pPr>
        <w:spacing w:after="0" w:line="240" w:lineRule="auto"/>
        <w:rPr>
          <w:rFonts w:eastAsia="Times New Roman" w:cs="Calibri"/>
          <w:b/>
          <w:bCs/>
          <w:sz w:val="10"/>
          <w:szCs w:val="10"/>
          <w:highlight w:val="yellow"/>
          <w:lang w:eastAsia="cs-CZ"/>
        </w:rPr>
      </w:pPr>
    </w:p>
    <w:p w:rsidR="00D97BC1" w:rsidRDefault="00D97BC1" w:rsidP="008622E4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 w:rsidRPr="00D97BC1">
        <w:rPr>
          <w:rFonts w:eastAsia="Times New Roman" w:cs="Calibri"/>
          <w:b/>
          <w:bCs/>
          <w:lang w:eastAsia="cs-CZ"/>
        </w:rPr>
        <w:t>Milanu Heřmanovi, Robertu Šolcovi, J</w:t>
      </w:r>
      <w:r>
        <w:rPr>
          <w:rFonts w:eastAsia="Times New Roman" w:cs="Calibri"/>
          <w:b/>
          <w:bCs/>
          <w:lang w:eastAsia="cs-CZ"/>
        </w:rPr>
        <w:t xml:space="preserve">anu Žůrkovi, Zuzaně </w:t>
      </w:r>
      <w:proofErr w:type="spellStart"/>
      <w:r>
        <w:rPr>
          <w:rFonts w:eastAsia="Times New Roman" w:cs="Calibri"/>
          <w:b/>
          <w:bCs/>
          <w:lang w:eastAsia="cs-CZ"/>
        </w:rPr>
        <w:t>Blahunkové</w:t>
      </w:r>
      <w:proofErr w:type="spellEnd"/>
      <w:r>
        <w:rPr>
          <w:rFonts w:eastAsia="Times New Roman" w:cs="Calibri"/>
          <w:b/>
          <w:bCs/>
          <w:lang w:eastAsia="cs-CZ"/>
        </w:rPr>
        <w:t>,</w:t>
      </w:r>
    </w:p>
    <w:p w:rsidR="00D97BC1" w:rsidRDefault="00D97BC1" w:rsidP="008622E4">
      <w:pPr>
        <w:spacing w:after="0" w:line="240" w:lineRule="auto"/>
        <w:rPr>
          <w:rFonts w:eastAsia="Times New Roman" w:cs="Calibri"/>
          <w:bCs/>
          <w:lang w:eastAsia="cs-CZ"/>
        </w:rPr>
      </w:pPr>
      <w:r w:rsidRPr="00D97BC1">
        <w:rPr>
          <w:rFonts w:eastAsia="Times New Roman" w:cs="Calibri"/>
          <w:bCs/>
          <w:lang w:eastAsia="cs-CZ"/>
        </w:rPr>
        <w:t>aut</w:t>
      </w:r>
      <w:r>
        <w:rPr>
          <w:rFonts w:eastAsia="Times New Roman" w:cs="Calibri"/>
          <w:bCs/>
          <w:lang w:eastAsia="cs-CZ"/>
        </w:rPr>
        <w:t xml:space="preserve">orům pořadu </w:t>
      </w:r>
      <w:r w:rsidRPr="00D97BC1">
        <w:rPr>
          <w:rFonts w:eastAsia="Times New Roman" w:cs="Calibri"/>
          <w:bCs/>
          <w:i/>
          <w:lang w:eastAsia="cs-CZ"/>
        </w:rPr>
        <w:t>Haná úrodná neznámá</w:t>
      </w:r>
    </w:p>
    <w:p w:rsidR="008622E4" w:rsidRPr="00D97BC1" w:rsidRDefault="00D97BC1" w:rsidP="008622E4">
      <w:pPr>
        <w:spacing w:after="0" w:line="240" w:lineRule="auto"/>
        <w:rPr>
          <w:rFonts w:eastAsia="Times New Roman" w:cs="Calibri"/>
          <w:bCs/>
          <w:highlight w:val="yellow"/>
          <w:lang w:eastAsia="cs-CZ"/>
        </w:rPr>
      </w:pPr>
      <w:r w:rsidRPr="00D97BC1">
        <w:rPr>
          <w:rFonts w:eastAsia="Times New Roman" w:cs="Calibri"/>
          <w:bCs/>
          <w:lang w:eastAsia="cs-CZ"/>
        </w:rPr>
        <w:t>– za objevné, nápadité a nesentimentální přiblížení regionu Haná</w:t>
      </w:r>
    </w:p>
    <w:p w:rsidR="008622E4" w:rsidRPr="008622E4" w:rsidRDefault="008622E4" w:rsidP="008622E4">
      <w:pPr>
        <w:spacing w:after="0" w:line="240" w:lineRule="auto"/>
        <w:rPr>
          <w:rFonts w:eastAsia="Times New Roman" w:cs="Calibri"/>
          <w:highlight w:val="yellow"/>
          <w:lang w:eastAsia="cs-CZ"/>
        </w:rPr>
      </w:pPr>
    </w:p>
    <w:p w:rsidR="008622E4" w:rsidRPr="001725EA" w:rsidRDefault="008622E4" w:rsidP="008622E4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t>Soutěž o nejlepšího tanečníka slováckého verbuňku</w:t>
      </w:r>
    </w:p>
    <w:p w:rsidR="008622E4" w:rsidRPr="008622E4" w:rsidRDefault="008622E4" w:rsidP="008622E4">
      <w:pPr>
        <w:spacing w:after="0" w:line="240" w:lineRule="auto"/>
        <w:jc w:val="center"/>
        <w:rPr>
          <w:rFonts w:eastAsia="Times New Roman" w:cs="Calibri"/>
          <w:b/>
          <w:bCs/>
          <w:iCs/>
          <w:color w:val="000000"/>
          <w:sz w:val="10"/>
          <w:szCs w:val="10"/>
          <w:highlight w:val="yellow"/>
          <w:lang w:eastAsia="cs-CZ"/>
        </w:rPr>
      </w:pPr>
    </w:p>
    <w:p w:rsidR="008622E4" w:rsidRPr="008622E4" w:rsidRDefault="00DC176F" w:rsidP="00DC176F">
      <w:pPr>
        <w:pStyle w:val="Normlnweb"/>
        <w:shd w:val="clear" w:color="auto" w:fill="FFFFFF"/>
        <w:spacing w:after="0"/>
        <w:textAlignment w:val="baseline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V předkole 37. ročníku Soutěže o nejlepšího tanečníka slováckého verbuňku se představilo celkem 36 tanečníků. Z dopoledního předkola </w:t>
      </w:r>
      <w:r w:rsidR="00B46591">
        <w:rPr>
          <w:rFonts w:ascii="Calibri" w:eastAsia="Calibri" w:hAnsi="Calibri" w:cs="Calibri"/>
          <w:sz w:val="22"/>
          <w:szCs w:val="22"/>
          <w:lang w:eastAsia="en-US"/>
        </w:rPr>
        <w:t xml:space="preserve">pak </w:t>
      </w:r>
      <w:r w:rsidRPr="00DC176F">
        <w:rPr>
          <w:rFonts w:ascii="Calibri" w:eastAsia="Calibri" w:hAnsi="Calibri" w:cs="Calibri"/>
          <w:sz w:val="22"/>
          <w:szCs w:val="22"/>
          <w:lang w:eastAsia="en-US"/>
        </w:rPr>
        <w:t>post</w:t>
      </w:r>
      <w:r w:rsidR="00B46591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DC176F">
        <w:rPr>
          <w:rFonts w:ascii="Calibri" w:eastAsia="Calibri" w:hAnsi="Calibri" w:cs="Calibri"/>
          <w:sz w:val="22"/>
          <w:szCs w:val="22"/>
          <w:lang w:eastAsia="en-US"/>
        </w:rPr>
        <w:t>up</w:t>
      </w:r>
      <w:r>
        <w:rPr>
          <w:rFonts w:ascii="Calibri" w:eastAsia="Calibri" w:hAnsi="Calibri" w:cs="Calibri"/>
          <w:sz w:val="22"/>
          <w:szCs w:val="22"/>
          <w:lang w:eastAsia="en-US"/>
        </w:rPr>
        <w:t>ilo</w:t>
      </w:r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11 soutěžících: Hrbáček Jan,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Huňař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Jan,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Kostiha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Petr, Matulík Tomáš,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Matušina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Patrik, Pelikán Martin, Polách Petr, Říha Jakub, Vařecha Pavel,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Vlašic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Karel, Vymazal Vít a vítěz Poroty seniorů Libor Macek.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DC176F">
        <w:rPr>
          <w:rFonts w:ascii="Calibri" w:eastAsia="Calibri" w:hAnsi="Calibri" w:cs="Calibri"/>
          <w:sz w:val="22"/>
          <w:szCs w:val="22"/>
          <w:lang w:eastAsia="en-US"/>
        </w:rPr>
        <w:t>K nim se ve večerním finále přip</w:t>
      </w:r>
      <w:r>
        <w:rPr>
          <w:rFonts w:ascii="Calibri" w:eastAsia="Calibri" w:hAnsi="Calibri" w:cs="Calibri"/>
          <w:sz w:val="22"/>
          <w:szCs w:val="22"/>
          <w:lang w:eastAsia="en-US"/>
        </w:rPr>
        <w:t>ojil</w:t>
      </w:r>
      <w:r w:rsidR="00B46591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přímo postupující vítězové regionálních kol</w:t>
      </w:r>
      <w:r w:rsidR="00F72461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Adamec Jiří,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Quinn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Cheney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Salay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Marek, Smaženka Bořivoj,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Šurýn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Adam,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Vašulka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Martin a Žmola Antonín.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Hudební doprovod tanečníků zajistily cimbálové muziky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Burčáci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z Míkovic,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OLiNa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z Hodonína a </w:t>
      </w:r>
      <w:proofErr w:type="spellStart"/>
      <w:r w:rsidRPr="00DC176F">
        <w:rPr>
          <w:rFonts w:ascii="Calibri" w:eastAsia="Calibri" w:hAnsi="Calibri" w:cs="Calibri"/>
          <w:sz w:val="22"/>
          <w:szCs w:val="22"/>
          <w:lang w:eastAsia="en-US"/>
        </w:rPr>
        <w:t>Šmytec</w:t>
      </w:r>
      <w:proofErr w:type="spellEnd"/>
      <w:r w:rsidRPr="00DC176F">
        <w:rPr>
          <w:rFonts w:ascii="Calibri" w:eastAsia="Calibri" w:hAnsi="Calibri" w:cs="Calibri"/>
          <w:sz w:val="22"/>
          <w:szCs w:val="22"/>
          <w:lang w:eastAsia="en-US"/>
        </w:rPr>
        <w:t xml:space="preserve"> z Brna.</w:t>
      </w:r>
    </w:p>
    <w:p w:rsidR="008622E4" w:rsidRPr="008622E4" w:rsidRDefault="008622E4" w:rsidP="001725EA">
      <w:pPr>
        <w:spacing w:after="0" w:line="240" w:lineRule="auto"/>
        <w:rPr>
          <w:rFonts w:ascii="Calibri" w:eastAsia="Calibri" w:hAnsi="Calibri" w:cs="Calibri"/>
          <w:b/>
          <w:caps/>
          <w:highlight w:val="yellow"/>
        </w:rPr>
      </w:pPr>
      <w:r w:rsidRPr="001725EA">
        <w:rPr>
          <w:rFonts w:eastAsia="Times New Roman" w:cs="Calibri"/>
          <w:b/>
          <w:bCs/>
          <w:color w:val="2F5496" w:themeColor="accent5" w:themeShade="BF"/>
          <w:lang w:eastAsia="cs-CZ"/>
        </w:rPr>
        <w:lastRenderedPageBreak/>
        <w:t>Výsledky finále</w:t>
      </w:r>
      <w:r w:rsidR="001725EA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 Soutěže o nejlepšího tanečníka slováckého verbuňku</w:t>
      </w:r>
    </w:p>
    <w:p w:rsidR="008622E4" w:rsidRPr="008622E4" w:rsidRDefault="008622E4" w:rsidP="008622E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 w:cs="Calibri"/>
          <w:sz w:val="10"/>
          <w:szCs w:val="10"/>
          <w:highlight w:val="yellow"/>
          <w:lang w:eastAsia="en-US"/>
        </w:rPr>
      </w:pPr>
    </w:p>
    <w:p w:rsidR="00E9760D" w:rsidRPr="00E9760D" w:rsidRDefault="00E9760D" w:rsidP="00E9760D">
      <w:pPr>
        <w:spacing w:after="0" w:line="240" w:lineRule="auto"/>
        <w:rPr>
          <w:rFonts w:ascii="Calibri" w:eastAsia="Calibri" w:hAnsi="Calibri" w:cs="Calibri"/>
        </w:rPr>
      </w:pPr>
      <w:r w:rsidRPr="00E9760D">
        <w:rPr>
          <w:rFonts w:ascii="Calibri" w:eastAsia="Calibri" w:hAnsi="Calibri" w:cs="Calibri"/>
        </w:rPr>
        <w:t xml:space="preserve">1. místo: </w:t>
      </w:r>
      <w:r w:rsidRPr="00E9760D">
        <w:rPr>
          <w:rFonts w:ascii="Calibri" w:eastAsia="Calibri" w:hAnsi="Calibri" w:cs="Calibri"/>
        </w:rPr>
        <w:tab/>
        <w:t xml:space="preserve">Martin </w:t>
      </w:r>
      <w:proofErr w:type="spellStart"/>
      <w:r w:rsidRPr="00E9760D">
        <w:rPr>
          <w:rFonts w:ascii="Calibri" w:eastAsia="Calibri" w:hAnsi="Calibri" w:cs="Calibri"/>
        </w:rPr>
        <w:t>Vašulka</w:t>
      </w:r>
      <w:proofErr w:type="spellEnd"/>
      <w:r w:rsidRPr="00E9760D">
        <w:rPr>
          <w:rFonts w:ascii="Calibri" w:eastAsia="Calibri" w:hAnsi="Calibri" w:cs="Calibri"/>
        </w:rPr>
        <w:t>, Kyjov</w:t>
      </w:r>
    </w:p>
    <w:p w:rsidR="00E9760D" w:rsidRPr="00E9760D" w:rsidRDefault="00E9760D" w:rsidP="00E9760D">
      <w:pPr>
        <w:spacing w:after="0" w:line="240" w:lineRule="auto"/>
        <w:rPr>
          <w:rFonts w:ascii="Calibri" w:eastAsia="Calibri" w:hAnsi="Calibri" w:cs="Calibri"/>
        </w:rPr>
      </w:pPr>
      <w:r w:rsidRPr="00E9760D">
        <w:rPr>
          <w:rFonts w:ascii="Calibri" w:eastAsia="Calibri" w:hAnsi="Calibri" w:cs="Calibri"/>
        </w:rPr>
        <w:t xml:space="preserve">2. místo: </w:t>
      </w:r>
      <w:r w:rsidRPr="00E9760D">
        <w:rPr>
          <w:rFonts w:ascii="Calibri" w:eastAsia="Calibri" w:hAnsi="Calibri" w:cs="Calibri"/>
        </w:rPr>
        <w:tab/>
        <w:t xml:space="preserve">Karel </w:t>
      </w:r>
      <w:proofErr w:type="spellStart"/>
      <w:r w:rsidRPr="00E9760D">
        <w:rPr>
          <w:rFonts w:ascii="Calibri" w:eastAsia="Calibri" w:hAnsi="Calibri" w:cs="Calibri"/>
        </w:rPr>
        <w:t>Vlašic</w:t>
      </w:r>
      <w:proofErr w:type="spellEnd"/>
      <w:r w:rsidRPr="00E9760D">
        <w:rPr>
          <w:rFonts w:ascii="Calibri" w:eastAsia="Calibri" w:hAnsi="Calibri" w:cs="Calibri"/>
        </w:rPr>
        <w:t>, Hlohovec</w:t>
      </w:r>
    </w:p>
    <w:p w:rsidR="00E9760D" w:rsidRPr="00E9760D" w:rsidRDefault="00E9760D" w:rsidP="00E9760D">
      <w:pPr>
        <w:spacing w:after="0" w:line="240" w:lineRule="auto"/>
        <w:rPr>
          <w:rFonts w:ascii="Calibri" w:eastAsia="Calibri" w:hAnsi="Calibri" w:cs="Calibri"/>
        </w:rPr>
      </w:pPr>
      <w:r w:rsidRPr="00E9760D">
        <w:rPr>
          <w:rFonts w:ascii="Calibri" w:eastAsia="Calibri" w:hAnsi="Calibri" w:cs="Calibri"/>
        </w:rPr>
        <w:t xml:space="preserve">3. místo: </w:t>
      </w:r>
      <w:r w:rsidRPr="00E9760D">
        <w:rPr>
          <w:rFonts w:ascii="Calibri" w:eastAsia="Calibri" w:hAnsi="Calibri" w:cs="Calibri"/>
        </w:rPr>
        <w:tab/>
        <w:t>Antonín Žmola, Kněžpole</w:t>
      </w:r>
    </w:p>
    <w:p w:rsidR="00E9760D" w:rsidRPr="00E9760D" w:rsidRDefault="00E9760D" w:rsidP="00E9760D">
      <w:pPr>
        <w:spacing w:after="0" w:line="240" w:lineRule="auto"/>
        <w:rPr>
          <w:rFonts w:ascii="Calibri" w:eastAsia="Calibri" w:hAnsi="Calibri" w:cs="Calibri"/>
        </w:rPr>
      </w:pPr>
      <w:r w:rsidRPr="00E9760D">
        <w:rPr>
          <w:rFonts w:ascii="Calibri" w:eastAsia="Calibri" w:hAnsi="Calibri" w:cs="Calibri"/>
        </w:rPr>
        <w:t xml:space="preserve">4. místo: </w:t>
      </w:r>
      <w:r w:rsidRPr="00E9760D">
        <w:rPr>
          <w:rFonts w:ascii="Calibri" w:eastAsia="Calibri" w:hAnsi="Calibri" w:cs="Calibri"/>
        </w:rPr>
        <w:tab/>
        <w:t xml:space="preserve">Marek </w:t>
      </w:r>
      <w:proofErr w:type="spellStart"/>
      <w:r w:rsidRPr="00E9760D">
        <w:rPr>
          <w:rFonts w:ascii="Calibri" w:eastAsia="Calibri" w:hAnsi="Calibri" w:cs="Calibri"/>
        </w:rPr>
        <w:t>Salay</w:t>
      </w:r>
      <w:proofErr w:type="spellEnd"/>
      <w:r w:rsidRPr="00E9760D">
        <w:rPr>
          <w:rFonts w:ascii="Calibri" w:eastAsia="Calibri" w:hAnsi="Calibri" w:cs="Calibri"/>
        </w:rPr>
        <w:t>, Břeclav</w:t>
      </w:r>
    </w:p>
    <w:p w:rsidR="00E9760D" w:rsidRPr="00E9760D" w:rsidRDefault="00E9760D" w:rsidP="00E9760D">
      <w:pPr>
        <w:spacing w:after="0" w:line="240" w:lineRule="auto"/>
        <w:rPr>
          <w:rFonts w:ascii="Calibri" w:eastAsia="Calibri" w:hAnsi="Calibri" w:cs="Calibri"/>
        </w:rPr>
      </w:pPr>
      <w:r w:rsidRPr="00E9760D">
        <w:rPr>
          <w:rFonts w:ascii="Calibri" w:eastAsia="Calibri" w:hAnsi="Calibri" w:cs="Calibri"/>
        </w:rPr>
        <w:t xml:space="preserve">5. místo: </w:t>
      </w:r>
      <w:r w:rsidRPr="00E9760D">
        <w:rPr>
          <w:rFonts w:ascii="Calibri" w:eastAsia="Calibri" w:hAnsi="Calibri" w:cs="Calibri"/>
        </w:rPr>
        <w:tab/>
        <w:t>Martin Pelikán, Bukovany</w:t>
      </w:r>
    </w:p>
    <w:p w:rsidR="00E9760D" w:rsidRDefault="00E9760D" w:rsidP="00E9760D">
      <w:pPr>
        <w:spacing w:after="0" w:line="240" w:lineRule="auto"/>
        <w:rPr>
          <w:rFonts w:ascii="Calibri" w:eastAsia="Calibri" w:hAnsi="Calibri" w:cs="Calibri"/>
        </w:rPr>
      </w:pPr>
    </w:p>
    <w:p w:rsidR="008622E4" w:rsidRDefault="00E9760D" w:rsidP="00E9760D">
      <w:pPr>
        <w:spacing w:after="0" w:line="240" w:lineRule="auto"/>
        <w:rPr>
          <w:rFonts w:ascii="Calibri" w:eastAsia="Calibri" w:hAnsi="Calibri" w:cs="Calibri"/>
        </w:rPr>
      </w:pPr>
      <w:r w:rsidRPr="00E9760D">
        <w:rPr>
          <w:rFonts w:ascii="Calibri" w:eastAsia="Calibri" w:hAnsi="Calibri" w:cs="Calibri"/>
        </w:rPr>
        <w:t xml:space="preserve">Cena poroty seniorů: </w:t>
      </w:r>
      <w:r w:rsidRPr="00E9760D">
        <w:rPr>
          <w:rFonts w:ascii="Calibri" w:eastAsia="Calibri" w:hAnsi="Calibri" w:cs="Calibri"/>
        </w:rPr>
        <w:tab/>
      </w:r>
      <w:r w:rsidRPr="00587291">
        <w:rPr>
          <w:rFonts w:ascii="Calibri" w:eastAsia="Calibri" w:hAnsi="Calibri" w:cs="Calibri"/>
          <w:b/>
        </w:rPr>
        <w:t>Libor</w:t>
      </w:r>
      <w:r w:rsidR="00587291" w:rsidRPr="00587291">
        <w:rPr>
          <w:rFonts w:ascii="Calibri" w:eastAsia="Calibri" w:hAnsi="Calibri" w:cs="Calibri"/>
          <w:b/>
        </w:rPr>
        <w:t>u</w:t>
      </w:r>
      <w:r w:rsidRPr="00587291">
        <w:rPr>
          <w:rFonts w:ascii="Calibri" w:eastAsia="Calibri" w:hAnsi="Calibri" w:cs="Calibri"/>
          <w:b/>
        </w:rPr>
        <w:t xml:space="preserve"> Mac</w:t>
      </w:r>
      <w:r w:rsidR="00587291" w:rsidRPr="00587291">
        <w:rPr>
          <w:rFonts w:ascii="Calibri" w:eastAsia="Calibri" w:hAnsi="Calibri" w:cs="Calibri"/>
          <w:b/>
        </w:rPr>
        <w:t>kovi</w:t>
      </w:r>
      <w:r w:rsidRPr="00E9760D">
        <w:rPr>
          <w:rFonts w:ascii="Calibri" w:eastAsia="Calibri" w:hAnsi="Calibri" w:cs="Calibri"/>
        </w:rPr>
        <w:t xml:space="preserve"> z Hrubé Vrbky - za návrat ke kořenům slováckého verbuňku.</w:t>
      </w:r>
    </w:p>
    <w:p w:rsidR="00587291" w:rsidRDefault="00587291" w:rsidP="00E9760D">
      <w:pPr>
        <w:spacing w:after="0" w:line="240" w:lineRule="auto"/>
        <w:rPr>
          <w:rFonts w:ascii="Calibri" w:eastAsia="Calibri" w:hAnsi="Calibri" w:cs="Calibri"/>
        </w:rPr>
      </w:pPr>
    </w:p>
    <w:p w:rsidR="00587291" w:rsidRDefault="00587291" w:rsidP="005872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Poděkování</w:t>
      </w:r>
      <w:r w:rsidR="006A3560">
        <w:rPr>
          <w:rFonts w:ascii="Calibri" w:eastAsia="Calibri" w:hAnsi="Calibri" w:cs="Calibri"/>
        </w:rPr>
        <w:t xml:space="preserve"> ředitele NÚLK</w:t>
      </w:r>
      <w:r>
        <w:rPr>
          <w:rFonts w:ascii="Calibri" w:eastAsia="Calibri" w:hAnsi="Calibri" w:cs="Calibri"/>
        </w:rPr>
        <w:t xml:space="preserve">: </w:t>
      </w:r>
    </w:p>
    <w:p w:rsidR="00587291" w:rsidRPr="00587291" w:rsidRDefault="00587291" w:rsidP="00587291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Calibri"/>
          <w:bCs/>
          <w:lang w:eastAsia="cs-CZ"/>
        </w:rPr>
      </w:pPr>
      <w:r w:rsidRPr="00587291">
        <w:rPr>
          <w:rFonts w:ascii="Calibri" w:eastAsia="Calibri" w:hAnsi="Calibri" w:cs="Calibri"/>
          <w:b/>
        </w:rPr>
        <w:t>Josefu Bazalovi</w:t>
      </w:r>
      <w:r w:rsidRPr="00587291">
        <w:rPr>
          <w:rFonts w:ascii="Calibri" w:eastAsia="Calibri" w:hAnsi="Calibri" w:cs="Calibri"/>
        </w:rPr>
        <w:t xml:space="preserve"> za dlouholetou a obětavou práci v odborné porotě Soutěže o nejlepšího tanečníka slováckého verbuňku</w:t>
      </w:r>
    </w:p>
    <w:p w:rsidR="00587291" w:rsidRDefault="00587291" w:rsidP="00186A1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Calibri"/>
          <w:bCs/>
          <w:lang w:eastAsia="cs-CZ"/>
        </w:rPr>
      </w:pPr>
      <w:r w:rsidRPr="00587291">
        <w:rPr>
          <w:rFonts w:eastAsia="Times New Roman" w:cs="Calibri"/>
          <w:b/>
          <w:bCs/>
          <w:lang w:eastAsia="cs-CZ"/>
        </w:rPr>
        <w:t>Ing. Rudolfu Tučkovi</w:t>
      </w:r>
      <w:r w:rsidRPr="00587291">
        <w:rPr>
          <w:rFonts w:eastAsia="Times New Roman" w:cs="Calibri"/>
          <w:bCs/>
          <w:lang w:eastAsia="cs-CZ"/>
        </w:rPr>
        <w:t xml:space="preserve"> za dlouholetou a obětavou práci v odborné porotě</w:t>
      </w:r>
      <w:r>
        <w:rPr>
          <w:rFonts w:eastAsia="Times New Roman" w:cs="Calibri"/>
          <w:bCs/>
          <w:lang w:eastAsia="cs-CZ"/>
        </w:rPr>
        <w:t xml:space="preserve"> </w:t>
      </w:r>
      <w:r w:rsidRPr="00587291">
        <w:rPr>
          <w:rFonts w:eastAsia="Times New Roman" w:cs="Calibri"/>
          <w:bCs/>
          <w:lang w:eastAsia="cs-CZ"/>
        </w:rPr>
        <w:t>Soutěže o nejlepšího tanečníka slováckého verbuňku</w:t>
      </w:r>
    </w:p>
    <w:p w:rsidR="00587291" w:rsidRPr="00587291" w:rsidRDefault="00587291" w:rsidP="002A2E4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Calibri"/>
          <w:bCs/>
          <w:lang w:eastAsia="cs-CZ"/>
        </w:rPr>
      </w:pPr>
      <w:r w:rsidRPr="00587291">
        <w:rPr>
          <w:rFonts w:eastAsia="Times New Roman" w:cs="Calibri"/>
          <w:b/>
          <w:bCs/>
          <w:lang w:eastAsia="cs-CZ"/>
        </w:rPr>
        <w:t>MUDr. Janu Pavlíkovi</w:t>
      </w:r>
      <w:r w:rsidRPr="00587291">
        <w:rPr>
          <w:rFonts w:eastAsia="Times New Roman" w:cs="Calibri"/>
          <w:bCs/>
          <w:lang w:eastAsia="cs-CZ"/>
        </w:rPr>
        <w:t xml:space="preserve"> za dlouholetou a obětavou práci v odborné porotě a porotě seniorů Soutěže o nejlepšího tanečníka slováckého verbuňku</w:t>
      </w:r>
    </w:p>
    <w:p w:rsidR="008622E4" w:rsidRPr="008622E4" w:rsidRDefault="008622E4" w:rsidP="008622E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  <w:sz w:val="22"/>
          <w:szCs w:val="22"/>
          <w:highlight w:val="yellow"/>
        </w:rPr>
      </w:pPr>
    </w:p>
    <w:p w:rsidR="008622E4" w:rsidRPr="00B46591" w:rsidRDefault="008622E4" w:rsidP="00B46591">
      <w:pPr>
        <w:spacing w:after="0" w:line="240" w:lineRule="auto"/>
        <w:rPr>
          <w:rFonts w:eastAsia="Times New Roman" w:cs="Calibri"/>
          <w:b/>
          <w:bCs/>
          <w:color w:val="2F5496" w:themeColor="accent5" w:themeShade="BF"/>
          <w:lang w:eastAsia="cs-CZ"/>
        </w:rPr>
      </w:pPr>
      <w:r w:rsidRPr="00B46591">
        <w:rPr>
          <w:rFonts w:eastAsia="Times New Roman" w:cs="Calibri"/>
          <w:b/>
          <w:bCs/>
          <w:color w:val="2F5496" w:themeColor="accent5" w:themeShade="BF"/>
          <w:lang w:eastAsia="cs-CZ"/>
        </w:rPr>
        <w:t>C</w:t>
      </w:r>
      <w:r w:rsidR="00B46591">
        <w:rPr>
          <w:rFonts w:eastAsia="Times New Roman" w:cs="Calibri"/>
          <w:b/>
          <w:bCs/>
          <w:color w:val="2F5496" w:themeColor="accent5" w:themeShade="BF"/>
          <w:lang w:eastAsia="cs-CZ"/>
        </w:rPr>
        <w:t>eny</w:t>
      </w:r>
      <w:r w:rsidRPr="00B46591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 </w:t>
      </w:r>
      <w:r w:rsidR="00B46591">
        <w:rPr>
          <w:rFonts w:eastAsia="Times New Roman" w:cs="Calibri"/>
          <w:b/>
          <w:bCs/>
          <w:color w:val="2F5496" w:themeColor="accent5" w:themeShade="BF"/>
          <w:lang w:eastAsia="cs-CZ"/>
        </w:rPr>
        <w:t>České národopisné společnosti</w:t>
      </w:r>
      <w:r w:rsidRPr="00B46591">
        <w:rPr>
          <w:rFonts w:eastAsia="Times New Roman" w:cs="Calibri"/>
          <w:b/>
          <w:bCs/>
          <w:color w:val="2F5496" w:themeColor="accent5" w:themeShade="BF"/>
          <w:lang w:eastAsia="cs-CZ"/>
        </w:rPr>
        <w:t xml:space="preserve"> </w:t>
      </w:r>
      <w:r w:rsidR="002307EC" w:rsidRPr="001B5062">
        <w:rPr>
          <w:rFonts w:eastAsia="Times New Roman" w:cs="Calibri"/>
          <w:b/>
          <w:bCs/>
          <w:color w:val="2F5496" w:themeColor="accent5" w:themeShade="BF"/>
          <w:lang w:eastAsia="cs-CZ"/>
        </w:rPr>
        <w:t>2021</w:t>
      </w:r>
    </w:p>
    <w:p w:rsidR="008622E4" w:rsidRPr="008622E4" w:rsidRDefault="008622E4" w:rsidP="008622E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  <w:sz w:val="10"/>
          <w:szCs w:val="10"/>
          <w:highlight w:val="yellow"/>
        </w:rPr>
      </w:pPr>
    </w:p>
    <w:p w:rsidR="00B46591" w:rsidRDefault="00B46591" w:rsidP="00B46591">
      <w:r>
        <w:t xml:space="preserve">Česká národopisná společnost je vrcholná profesní organizace sdružující vědecké a odborné pracovníky v oboru etnologie, studenty etnologie a zájemce o práci v této disciplíně z jiných příbuzných oborů. Od roku 1997 uděluje každoročně ocenění významným počinům, které v uplynulém roce výrazně přispěly k rozvoji a propagaci oboru. Ceny zahrnují kategorie: 1. publikace; 2. výstava/expozice; 3. projekt/akce/konference. O udělení ceny rozhodují svým hlasováním všichni členové České národopisné společnosti. Jako ocenění mimořádného počinu v oboru v uplynulém roce uděluje Česká národopisná společnost také Čestnou cenu „Pět rudých růží“. </w:t>
      </w:r>
    </w:p>
    <w:p w:rsidR="00B46591" w:rsidRDefault="00B46591" w:rsidP="00B46591">
      <w:r>
        <w:t>Oceněny byly následující počiny:</w:t>
      </w:r>
    </w:p>
    <w:p w:rsidR="00B46591" w:rsidRPr="00603EDC" w:rsidRDefault="00B46591" w:rsidP="00B46591">
      <w:pPr>
        <w:rPr>
          <w:b/>
        </w:rPr>
      </w:pPr>
      <w:r w:rsidRPr="00603EDC">
        <w:rPr>
          <w:b/>
        </w:rPr>
        <w:t xml:space="preserve">Odborná publikace </w:t>
      </w:r>
    </w:p>
    <w:p w:rsidR="00B46591" w:rsidRDefault="00B46591" w:rsidP="00BD23A3">
      <w:pPr>
        <w:ind w:left="708"/>
      </w:pPr>
      <w:r>
        <w:t>Beránková, Helena – Dvořáková, Hana (</w:t>
      </w:r>
      <w:proofErr w:type="spellStart"/>
      <w:r>
        <w:t>eds</w:t>
      </w:r>
      <w:proofErr w:type="spellEnd"/>
      <w:r>
        <w:t xml:space="preserve">.): Lidová kultura na Moravě v zrcadle času. Brno: Moravské zemské muzeum, 2021. </w:t>
      </w:r>
    </w:p>
    <w:p w:rsidR="00B46591" w:rsidRPr="00603EDC" w:rsidRDefault="00B46591" w:rsidP="00B46591">
      <w:pPr>
        <w:rPr>
          <w:b/>
        </w:rPr>
      </w:pPr>
      <w:r w:rsidRPr="00603EDC">
        <w:rPr>
          <w:b/>
        </w:rPr>
        <w:t>Výstava, expozice</w:t>
      </w:r>
    </w:p>
    <w:p w:rsidR="00B46591" w:rsidRDefault="00B46591" w:rsidP="00BD23A3">
      <w:pPr>
        <w:ind w:left="708"/>
      </w:pPr>
      <w:r>
        <w:t xml:space="preserve">Masky, kostýmy, maškary. Maskované obchůzky a průvody v tradici jihovýchodní Moravy na fotografiích, uměleckých dílech i hmotných dokladech (Muzeum luhačovického Zálesí, </w:t>
      </w:r>
      <w:r>
        <w:br/>
        <w:t>7. 10. 2021 – 18. 9. 2022)</w:t>
      </w:r>
    </w:p>
    <w:p w:rsidR="00B46591" w:rsidRPr="00603EDC" w:rsidRDefault="00B46591" w:rsidP="00B46591">
      <w:pPr>
        <w:rPr>
          <w:b/>
        </w:rPr>
      </w:pPr>
      <w:r w:rsidRPr="00603EDC">
        <w:rPr>
          <w:b/>
        </w:rPr>
        <w:t>Vědecká konference, národopisná akce</w:t>
      </w:r>
    </w:p>
    <w:p w:rsidR="00B46591" w:rsidRDefault="00B46591" w:rsidP="00BD23A3">
      <w:pPr>
        <w:ind w:left="708"/>
      </w:pPr>
      <w:r>
        <w:t>Konference Muzea v přírodě a jejich role při záchraně lidové architektury (Komise pro lidové stavitelství, sídla a bydlení při České národopisné společnosti, Národní ústav lidové kultury a Česká národopisná společnost, NÚLK Strážnice, 15. 9. 2021 – 16. 9. 2021)</w:t>
      </w:r>
    </w:p>
    <w:p w:rsidR="00BD23A3" w:rsidRDefault="00BD23A3" w:rsidP="00B46591">
      <w:pPr>
        <w:rPr>
          <w:b/>
        </w:rPr>
      </w:pPr>
      <w:r>
        <w:rPr>
          <w:b/>
        </w:rPr>
        <w:t>Čestná cena 5 červených růží</w:t>
      </w:r>
    </w:p>
    <w:p w:rsidR="00B46591" w:rsidRDefault="00B46591" w:rsidP="00BD23A3">
      <w:pPr>
        <w:ind w:left="708"/>
      </w:pPr>
      <w:r>
        <w:t xml:space="preserve">za úspěšné ukončení rekonstrukce statku U Matoušů čp. 1 v Bolevci </w:t>
      </w:r>
    </w:p>
    <w:p w:rsidR="00B46591" w:rsidRPr="00603EDC" w:rsidRDefault="00B46591" w:rsidP="00B46591">
      <w:pPr>
        <w:rPr>
          <w:b/>
        </w:rPr>
      </w:pPr>
      <w:r w:rsidRPr="00603EDC">
        <w:rPr>
          <w:b/>
        </w:rPr>
        <w:t>Studentská cena ČNS 2022</w:t>
      </w:r>
    </w:p>
    <w:p w:rsidR="00B46591" w:rsidRDefault="00B46591" w:rsidP="00BD23A3">
      <w:pPr>
        <w:ind w:firstLine="708"/>
      </w:pPr>
      <w:r>
        <w:t xml:space="preserve">Bakalářské práce: neudělena </w:t>
      </w:r>
    </w:p>
    <w:p w:rsidR="00BD23A3" w:rsidRDefault="00B46591" w:rsidP="00BD23A3">
      <w:pPr>
        <w:ind w:left="708"/>
      </w:pPr>
      <w:r>
        <w:lastRenderedPageBreak/>
        <w:t xml:space="preserve">Diplomové práce: </w:t>
      </w:r>
      <w:proofErr w:type="spellStart"/>
      <w:r>
        <w:t>Vrlová</w:t>
      </w:r>
      <w:proofErr w:type="spellEnd"/>
      <w:r>
        <w:t xml:space="preserve">, Lucie: Tvorba katalogu fotografického fondu Antonína Václavíka. Katedra pomocných věd historických a archivního studia FF UK, vedoucí PhDr. Klára </w:t>
      </w:r>
      <w:proofErr w:type="spellStart"/>
      <w:r>
        <w:t>Woitschová</w:t>
      </w:r>
      <w:proofErr w:type="spellEnd"/>
      <w:r>
        <w:t>, Ph.D.</w:t>
      </w:r>
    </w:p>
    <w:p w:rsidR="00F22FB8" w:rsidRPr="006D2897" w:rsidRDefault="00F22FB8" w:rsidP="00F22FB8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6D2897">
        <w:rPr>
          <w:rFonts w:asciiTheme="minorHAnsi" w:hAnsiTheme="minorHAnsi" w:cstheme="minorHAnsi"/>
          <w:sz w:val="22"/>
          <w:szCs w:val="22"/>
        </w:rPr>
        <w:t>Důležité odkazy</w:t>
      </w:r>
      <w:r>
        <w:rPr>
          <w:rFonts w:asciiTheme="minorHAnsi" w:hAnsiTheme="minorHAnsi" w:cstheme="minorHAnsi"/>
          <w:sz w:val="22"/>
          <w:szCs w:val="22"/>
        </w:rPr>
        <w:t xml:space="preserve"> – web a FB</w:t>
      </w:r>
    </w:p>
    <w:p w:rsidR="005B0058" w:rsidRDefault="005B0058" w:rsidP="0074610D">
      <w:r>
        <w:t xml:space="preserve">Na našich internetových stránkách </w:t>
      </w:r>
      <w:hyperlink r:id="rId11" w:history="1">
        <w:r w:rsidRPr="002527FE">
          <w:rPr>
            <w:rStyle w:val="Hypertextovodkaz"/>
          </w:rPr>
          <w:t>www.festivalstraznice.cz</w:t>
        </w:r>
      </w:hyperlink>
      <w:r>
        <w:t xml:space="preserve"> najdete:</w:t>
      </w:r>
    </w:p>
    <w:p w:rsidR="00447516" w:rsidRDefault="00447516" w:rsidP="00B579C6">
      <w:pPr>
        <w:pStyle w:val="Odstavecseseznamem"/>
        <w:numPr>
          <w:ilvl w:val="0"/>
          <w:numId w:val="3"/>
        </w:numPr>
      </w:pPr>
      <w:r>
        <w:t xml:space="preserve">Informace pro média </w:t>
      </w:r>
      <w:hyperlink r:id="rId12" w:history="1">
        <w:r w:rsidRPr="002527FE">
          <w:rPr>
            <w:rStyle w:val="Hypertextovodkaz"/>
          </w:rPr>
          <w:t>https://festivalstraznice.cz/pro-media/</w:t>
        </w:r>
      </w:hyperlink>
    </w:p>
    <w:p w:rsidR="00447516" w:rsidRDefault="00F063A1" w:rsidP="00C54796">
      <w:pPr>
        <w:pStyle w:val="Odstavecseseznamem"/>
        <w:numPr>
          <w:ilvl w:val="0"/>
          <w:numId w:val="3"/>
        </w:numPr>
      </w:pPr>
      <w:hyperlink r:id="rId13" w:history="1">
        <w:r w:rsidR="00447516" w:rsidRPr="00447516">
          <w:rPr>
            <w:rStyle w:val="Hypertextovodkaz"/>
          </w:rPr>
          <w:t>Festival, soubory, účinkující - číselné údaje</w:t>
        </w:r>
      </w:hyperlink>
    </w:p>
    <w:p w:rsidR="00447516" w:rsidRDefault="005B0058" w:rsidP="00983A46">
      <w:pPr>
        <w:pStyle w:val="Odstavecseseznamem"/>
        <w:numPr>
          <w:ilvl w:val="0"/>
          <w:numId w:val="3"/>
        </w:numPr>
      </w:pPr>
      <w:r>
        <w:t xml:space="preserve">program festivalu </w:t>
      </w:r>
      <w:hyperlink r:id="rId14" w:history="1">
        <w:r w:rsidRPr="002527FE">
          <w:rPr>
            <w:rStyle w:val="Hypertextovodkaz"/>
          </w:rPr>
          <w:t>https://festivalstraznice.cz/program/</w:t>
        </w:r>
      </w:hyperlink>
    </w:p>
    <w:p w:rsidR="00447516" w:rsidRDefault="005B0058" w:rsidP="00ED46DD">
      <w:pPr>
        <w:pStyle w:val="Odstavecseseznamem"/>
        <w:numPr>
          <w:ilvl w:val="0"/>
          <w:numId w:val="3"/>
        </w:numPr>
      </w:pPr>
      <w:r>
        <w:t xml:space="preserve">informace o pořadech </w:t>
      </w:r>
      <w:hyperlink r:id="rId15" w:history="1">
        <w:r w:rsidRPr="002527FE">
          <w:rPr>
            <w:rStyle w:val="Hypertextovodkaz"/>
          </w:rPr>
          <w:t>https://festivalstraznice.cz/prehled-poradu/</w:t>
        </w:r>
      </w:hyperlink>
    </w:p>
    <w:p w:rsidR="00447516" w:rsidRDefault="005B0058" w:rsidP="00D31A3F">
      <w:pPr>
        <w:pStyle w:val="Odstavecseseznamem"/>
        <w:numPr>
          <w:ilvl w:val="0"/>
          <w:numId w:val="3"/>
        </w:numPr>
      </w:pPr>
      <w:r>
        <w:t xml:space="preserve">seznam účinkujících </w:t>
      </w:r>
      <w:hyperlink r:id="rId16" w:history="1">
        <w:r w:rsidRPr="002527FE">
          <w:rPr>
            <w:rStyle w:val="Hypertextovodkaz"/>
          </w:rPr>
          <w:t>https://festivalstraznice.cz/aktualni-seznam-ucinkujicich/</w:t>
        </w:r>
      </w:hyperlink>
    </w:p>
    <w:p w:rsidR="00447516" w:rsidRDefault="005B0058" w:rsidP="00C47082">
      <w:pPr>
        <w:pStyle w:val="Odstavecseseznamem"/>
        <w:numPr>
          <w:ilvl w:val="0"/>
          <w:numId w:val="3"/>
        </w:numPr>
      </w:pPr>
      <w:r>
        <w:t xml:space="preserve">plán areálu festivalu </w:t>
      </w:r>
      <w:hyperlink r:id="rId17" w:history="1">
        <w:r w:rsidRPr="002527FE">
          <w:rPr>
            <w:rStyle w:val="Hypertextovodkaz"/>
          </w:rPr>
          <w:t>https://festivalstraznice.cz/o-festivalu/mapa-arealu-festivalu/</w:t>
        </w:r>
      </w:hyperlink>
    </w:p>
    <w:p w:rsidR="005B0058" w:rsidRDefault="005B0058" w:rsidP="00C47082">
      <w:pPr>
        <w:pStyle w:val="Odstavecseseznamem"/>
        <w:numPr>
          <w:ilvl w:val="0"/>
          <w:numId w:val="3"/>
        </w:numPr>
      </w:pPr>
      <w:r>
        <w:t xml:space="preserve">aktuality </w:t>
      </w:r>
      <w:hyperlink r:id="rId18" w:history="1">
        <w:r w:rsidRPr="002527FE">
          <w:rPr>
            <w:rStyle w:val="Hypertextovodkaz"/>
          </w:rPr>
          <w:t>https://festivalstraznice.cz/uvodni-stranky/aktualne/</w:t>
        </w:r>
      </w:hyperlink>
    </w:p>
    <w:p w:rsidR="0074610D" w:rsidRDefault="0074610D" w:rsidP="005B0058"/>
    <w:p w:rsidR="00447516" w:rsidRDefault="005B0058" w:rsidP="005B0058">
      <w:proofErr w:type="spellStart"/>
      <w:r>
        <w:t>Facebookov</w:t>
      </w:r>
      <w:r w:rsidR="0074610D">
        <w:t>á</w:t>
      </w:r>
      <w:proofErr w:type="spellEnd"/>
      <w:r>
        <w:t xml:space="preserve"> strán</w:t>
      </w:r>
      <w:r w:rsidR="0074610D">
        <w:t>ka</w:t>
      </w:r>
      <w:r>
        <w:t xml:space="preserve"> </w:t>
      </w:r>
      <w:hyperlink r:id="rId19" w:history="1">
        <w:r w:rsidRPr="005B0058">
          <w:rPr>
            <w:rStyle w:val="Hypertextovodkaz"/>
          </w:rPr>
          <w:t>@Festival Strážnice</w:t>
        </w:r>
      </w:hyperlink>
    </w:p>
    <w:sectPr w:rsidR="0044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F81"/>
    <w:multiLevelType w:val="hybridMultilevel"/>
    <w:tmpl w:val="02722B66"/>
    <w:lvl w:ilvl="0" w:tplc="56B61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C713F9"/>
    <w:multiLevelType w:val="hybridMultilevel"/>
    <w:tmpl w:val="B4FC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6850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6F64"/>
    <w:multiLevelType w:val="hybridMultilevel"/>
    <w:tmpl w:val="98D0F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B1E"/>
    <w:multiLevelType w:val="hybridMultilevel"/>
    <w:tmpl w:val="7C867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2D2B"/>
    <w:multiLevelType w:val="hybridMultilevel"/>
    <w:tmpl w:val="4B88F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3153"/>
    <w:multiLevelType w:val="hybridMultilevel"/>
    <w:tmpl w:val="D1009F6C"/>
    <w:lvl w:ilvl="0" w:tplc="E7CACB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1D2129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B688F"/>
    <w:multiLevelType w:val="hybridMultilevel"/>
    <w:tmpl w:val="2B6E7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0"/>
    <w:rsid w:val="000053E8"/>
    <w:rsid w:val="00035D53"/>
    <w:rsid w:val="000631D4"/>
    <w:rsid w:val="000B3EB7"/>
    <w:rsid w:val="000C55E8"/>
    <w:rsid w:val="000D1588"/>
    <w:rsid w:val="00140E76"/>
    <w:rsid w:val="001725EA"/>
    <w:rsid w:val="001A12D2"/>
    <w:rsid w:val="001B0AC1"/>
    <w:rsid w:val="001B5062"/>
    <w:rsid w:val="001C0FCF"/>
    <w:rsid w:val="002307EC"/>
    <w:rsid w:val="0026639C"/>
    <w:rsid w:val="002E2EA6"/>
    <w:rsid w:val="002E352A"/>
    <w:rsid w:val="00347FBA"/>
    <w:rsid w:val="003C3EC8"/>
    <w:rsid w:val="00442231"/>
    <w:rsid w:val="00446BD4"/>
    <w:rsid w:val="00447516"/>
    <w:rsid w:val="00472F78"/>
    <w:rsid w:val="004D1FEB"/>
    <w:rsid w:val="004D4DAA"/>
    <w:rsid w:val="00513A63"/>
    <w:rsid w:val="00587291"/>
    <w:rsid w:val="005A107A"/>
    <w:rsid w:val="005B0058"/>
    <w:rsid w:val="00605319"/>
    <w:rsid w:val="00615BFB"/>
    <w:rsid w:val="00651880"/>
    <w:rsid w:val="006A3560"/>
    <w:rsid w:val="006F1D1B"/>
    <w:rsid w:val="006F510B"/>
    <w:rsid w:val="00713DF8"/>
    <w:rsid w:val="0074610D"/>
    <w:rsid w:val="0078502E"/>
    <w:rsid w:val="008064DD"/>
    <w:rsid w:val="008535B9"/>
    <w:rsid w:val="008622E4"/>
    <w:rsid w:val="00890374"/>
    <w:rsid w:val="008D1848"/>
    <w:rsid w:val="00934E45"/>
    <w:rsid w:val="009F6E34"/>
    <w:rsid w:val="00AD6837"/>
    <w:rsid w:val="00AF74EA"/>
    <w:rsid w:val="00B30434"/>
    <w:rsid w:val="00B46591"/>
    <w:rsid w:val="00BD23A3"/>
    <w:rsid w:val="00C10441"/>
    <w:rsid w:val="00C927CB"/>
    <w:rsid w:val="00D97BC1"/>
    <w:rsid w:val="00DC176F"/>
    <w:rsid w:val="00DC3900"/>
    <w:rsid w:val="00DD1161"/>
    <w:rsid w:val="00E13E94"/>
    <w:rsid w:val="00E37318"/>
    <w:rsid w:val="00E522C2"/>
    <w:rsid w:val="00E5660B"/>
    <w:rsid w:val="00E9760D"/>
    <w:rsid w:val="00F063A1"/>
    <w:rsid w:val="00F22FB8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D175"/>
  <w15:chartTrackingRefBased/>
  <w15:docId w15:val="{AA45B97F-A4E2-43D7-AC8D-19AD320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22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8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005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51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39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6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8622E4"/>
    <w:pPr>
      <w:autoSpaceDE w:val="0"/>
      <w:autoSpaceDN w:val="0"/>
      <w:adjustRightInd w:val="0"/>
      <w:spacing w:after="0" w:line="240" w:lineRule="auto"/>
    </w:pPr>
    <w:rPr>
      <w:rFonts w:ascii="TimesE" w:eastAsia="Times New Roman" w:hAnsi="TimesE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22E4"/>
    <w:rPr>
      <w:rFonts w:ascii="TimesE" w:eastAsia="Times New Roman" w:hAnsi="TimesE" w:cs="Times New Roman"/>
      <w:color w:val="000000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2F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5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samblulFolcloricStudentescJuniiBrasovului" TargetMode="External"/><Relationship Id="rId13" Type="http://schemas.openxmlformats.org/officeDocument/2006/relationships/hyperlink" Target="https://festivalstraznice.cz/wp-content/uploads/2022/06/Novinari-O-festivalu-soubory-ucinkujici-a-pocty-MFF-2022.doc" TargetMode="External"/><Relationship Id="rId18" Type="http://schemas.openxmlformats.org/officeDocument/2006/relationships/hyperlink" Target="https://festivalstraznice.cz/uvodni-stranky/aktualn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kudsevojno" TargetMode="External"/><Relationship Id="rId12" Type="http://schemas.openxmlformats.org/officeDocument/2006/relationships/hyperlink" Target="https://festivalstraznice.cz/pro-media/" TargetMode="External"/><Relationship Id="rId17" Type="http://schemas.openxmlformats.org/officeDocument/2006/relationships/hyperlink" Target="https://festivalstraznice.cz/o-festivalu/mapa-arealu-festival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estivalstraznice.cz/aktualni-seznam-ucinkujicic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shornad" TargetMode="External"/><Relationship Id="rId11" Type="http://schemas.openxmlformats.org/officeDocument/2006/relationships/hyperlink" Target="http://www.festivalstrazn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stivalstraznice.cz/prehled-poradu/" TargetMode="External"/><Relationship Id="rId10" Type="http://schemas.openxmlformats.org/officeDocument/2006/relationships/hyperlink" Target="https://www.uschovna.cz/zasilka/ZON8PMYRES7DTGX3-ZB3/" TargetMode="External"/><Relationship Id="rId19" Type="http://schemas.openxmlformats.org/officeDocument/2006/relationships/hyperlink" Target="https://www.facebook.com/festivalstrazn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avit.kikvadze.3" TargetMode="External"/><Relationship Id="rId14" Type="http://schemas.openxmlformats.org/officeDocument/2006/relationships/hyperlink" Target="https://festivalstraznice.cz/progra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6359-7094-465B-B4FE-947A2996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Jechová</dc:creator>
  <cp:keywords/>
  <dc:description/>
  <cp:lastModifiedBy>Hana Jechová</cp:lastModifiedBy>
  <cp:revision>30</cp:revision>
  <cp:lastPrinted>2022-06-26T06:17:00Z</cp:lastPrinted>
  <dcterms:created xsi:type="dcterms:W3CDTF">2022-06-24T07:52:00Z</dcterms:created>
  <dcterms:modified xsi:type="dcterms:W3CDTF">2022-06-26T16:38:00Z</dcterms:modified>
</cp:coreProperties>
</file>